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A4" w:rsidRPr="005177F4" w:rsidRDefault="00D335A4" w:rsidP="00930F86">
      <w:pPr>
        <w:pStyle w:val="Header"/>
        <w:rPr>
          <w:rFonts w:ascii="Book Antiqua" w:hAnsi="Book Antiqua"/>
          <w:i/>
          <w:iCs/>
          <w:sz w:val="18"/>
          <w:szCs w:val="18"/>
        </w:rPr>
      </w:pPr>
      <w:bookmarkStart w:id="0" w:name="_GoBack"/>
      <w:bookmarkEnd w:id="0"/>
      <w:r w:rsidRPr="00B44543">
        <w:rPr>
          <w:rFonts w:ascii="Book Antiqua" w:hAnsi="Book Antiqua"/>
          <w:b/>
          <w:i/>
          <w:iCs/>
          <w:sz w:val="18"/>
          <w:szCs w:val="18"/>
        </w:rPr>
        <w:t>Profile</w:t>
      </w:r>
      <w:r w:rsidRPr="005177F4">
        <w:rPr>
          <w:rFonts w:ascii="Book Antiqua" w:hAnsi="Book Antiqua"/>
          <w:i/>
          <w:iCs/>
          <w:sz w:val="18"/>
          <w:szCs w:val="18"/>
        </w:rPr>
        <w:t xml:space="preserve"> of </w:t>
      </w:r>
      <w:r w:rsidRPr="00930F86">
        <w:rPr>
          <w:rFonts w:ascii="Book Antiqua" w:hAnsi="Book Antiqua"/>
          <w:b/>
          <w:i/>
          <w:iCs/>
          <w:sz w:val="28"/>
          <w:szCs w:val="28"/>
        </w:rPr>
        <w:t xml:space="preserve">Mathews </w:t>
      </w:r>
      <w:proofErr w:type="spellStart"/>
      <w:r w:rsidRPr="00930F86">
        <w:rPr>
          <w:rFonts w:ascii="Book Antiqua" w:hAnsi="Book Antiqua"/>
          <w:b/>
          <w:i/>
          <w:iCs/>
          <w:sz w:val="28"/>
          <w:szCs w:val="28"/>
        </w:rPr>
        <w:t>Kurian</w:t>
      </w:r>
      <w:proofErr w:type="spellEnd"/>
      <w:r w:rsidR="00930F86" w:rsidRPr="00930F86">
        <w:rPr>
          <w:rFonts w:ascii="Book Antiqua" w:hAnsi="Book Antiqua"/>
          <w:b/>
          <w:i/>
          <w:iCs/>
          <w:sz w:val="28"/>
          <w:szCs w:val="28"/>
        </w:rPr>
        <w:t xml:space="preserve">                                                      </w:t>
      </w:r>
      <w:r w:rsidR="00A779FB">
        <w:rPr>
          <w:rFonts w:ascii="Book Antiqua" w:hAnsi="Book Antiqua"/>
          <w:b/>
          <w:i/>
          <w:iCs/>
          <w:sz w:val="28"/>
          <w:szCs w:val="28"/>
        </w:rPr>
        <w:t xml:space="preserve">   </w:t>
      </w:r>
      <w:r w:rsidR="00930F86" w:rsidRPr="00930F86">
        <w:rPr>
          <w:rFonts w:ascii="Book Antiqua" w:hAnsi="Book Antiqua"/>
          <w:b/>
          <w:i/>
          <w:iCs/>
          <w:sz w:val="28"/>
          <w:szCs w:val="28"/>
        </w:rPr>
        <w:t xml:space="preserve">   </w:t>
      </w:r>
      <w:r w:rsidR="00A779FB">
        <w:rPr>
          <w:rFonts w:ascii="Book Antiqua" w:hAnsi="Book Antiqua"/>
          <w:b/>
          <w:i/>
          <w:iCs/>
          <w:noProof/>
          <w:sz w:val="28"/>
          <w:szCs w:val="28"/>
        </w:rPr>
        <w:drawing>
          <wp:inline distT="0" distB="0" distL="0" distR="0">
            <wp:extent cx="923925" cy="96202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ews Phot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668" cy="963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0F86" w:rsidRPr="00930F86">
        <w:rPr>
          <w:rFonts w:ascii="Book Antiqua" w:hAnsi="Book Antiqua"/>
          <w:b/>
          <w:i/>
          <w:iCs/>
          <w:sz w:val="28"/>
          <w:szCs w:val="28"/>
        </w:rPr>
        <w:t xml:space="preserve">                                                                                </w:t>
      </w:r>
      <w:r w:rsidRPr="00930F86">
        <w:rPr>
          <w:rFonts w:ascii="Book Antiqua" w:hAnsi="Book Antiqua"/>
          <w:b/>
          <w:i/>
          <w:iCs/>
          <w:sz w:val="28"/>
          <w:szCs w:val="28"/>
        </w:rPr>
        <w:t xml:space="preserve">  </w:t>
      </w:r>
    </w:p>
    <w:p w:rsidR="00A779FB" w:rsidRDefault="00E25666" w:rsidP="00A779FB">
      <w:pPr>
        <w:pStyle w:val="Header"/>
        <w:jc w:val="both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iCs/>
          <w:sz w:val="18"/>
          <w:szCs w:val="18"/>
        </w:rPr>
        <w:t xml:space="preserve">Mobile: </w:t>
      </w:r>
      <w:r w:rsidRPr="00930F86">
        <w:rPr>
          <w:rFonts w:ascii="Book Antiqua" w:hAnsi="Book Antiqua"/>
          <w:i/>
          <w:iCs/>
          <w:sz w:val="24"/>
          <w:szCs w:val="24"/>
        </w:rPr>
        <w:t>8113930843</w:t>
      </w:r>
      <w:r w:rsidR="00D335A4" w:rsidRPr="005177F4">
        <w:rPr>
          <w:rFonts w:ascii="Book Antiqua" w:hAnsi="Book Antiqua"/>
          <w:sz w:val="18"/>
          <w:szCs w:val="18"/>
        </w:rPr>
        <w:tab/>
        <w:t xml:space="preserve">             </w:t>
      </w:r>
      <w:r w:rsidR="0032221F">
        <w:rPr>
          <w:rFonts w:ascii="Book Antiqua" w:hAnsi="Book Antiqua"/>
          <w:sz w:val="18"/>
          <w:szCs w:val="18"/>
        </w:rPr>
        <w:t xml:space="preserve">                                                                    </w:t>
      </w:r>
      <w:r w:rsidR="00930F86">
        <w:rPr>
          <w:rFonts w:ascii="Book Antiqua" w:hAnsi="Book Antiqua"/>
          <w:sz w:val="18"/>
          <w:szCs w:val="18"/>
        </w:rPr>
        <w:t xml:space="preserve">                               </w:t>
      </w:r>
    </w:p>
    <w:p w:rsidR="00E72C7A" w:rsidRPr="00E048E6" w:rsidRDefault="007C0A86" w:rsidP="00E048E6">
      <w:pPr>
        <w:pStyle w:val="Header"/>
        <w:spacing w:line="240" w:lineRule="auto"/>
        <w:ind w:left="-90"/>
        <w:jc w:val="both"/>
        <w:rPr>
          <w:rStyle w:val="Hyperlink"/>
          <w:rFonts w:ascii="Segoe UI" w:hAnsi="Segoe UI" w:cs="Segoe UI"/>
          <w:shd w:val="clear" w:color="auto" w:fill="FFFFFF"/>
        </w:rPr>
      </w:pPr>
      <w:r>
        <w:rPr>
          <w:bCs/>
          <w:szCs w:val="18"/>
        </w:rPr>
        <w:t xml:space="preserve"> </w:t>
      </w:r>
      <w:r>
        <w:rPr>
          <w:bCs/>
          <w:noProof/>
          <w:szCs w:val="18"/>
        </w:rPr>
        <w:drawing>
          <wp:inline distT="0" distB="0" distL="0" distR="0">
            <wp:extent cx="218408" cy="152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i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63" cy="15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35A4" w:rsidRPr="00D335A4">
        <w:rPr>
          <w:bCs/>
          <w:szCs w:val="18"/>
        </w:rPr>
        <w:t xml:space="preserve"> :</w:t>
      </w:r>
      <w:r w:rsidR="00D335A4">
        <w:rPr>
          <w:szCs w:val="18"/>
        </w:rPr>
        <w:t xml:space="preserve"> </w:t>
      </w:r>
      <w:r w:rsidR="00D335A4" w:rsidRPr="005177F4">
        <w:rPr>
          <w:szCs w:val="18"/>
        </w:rPr>
        <w:t xml:space="preserve"> </w:t>
      </w:r>
      <w:hyperlink r:id="rId11" w:history="1">
        <w:r w:rsidR="00930F86" w:rsidRPr="00E048E6">
          <w:rPr>
            <w:rStyle w:val="Hyperlink"/>
            <w:rFonts w:ascii="Segoe UI" w:hAnsi="Segoe UI" w:cs="Segoe UI"/>
            <w:shd w:val="clear" w:color="auto" w:fill="FFFFFF"/>
          </w:rPr>
          <w:t>mathewskurian12@gmail.com</w:t>
        </w:r>
      </w:hyperlink>
      <w:r w:rsidR="00930F86" w:rsidRPr="00E048E6">
        <w:rPr>
          <w:rStyle w:val="Hyperlink"/>
          <w:rFonts w:ascii="Segoe UI" w:hAnsi="Segoe UI" w:cs="Segoe UI"/>
          <w:shd w:val="clear" w:color="auto" w:fill="FFFFFF"/>
        </w:rPr>
        <w:t xml:space="preserve"> </w:t>
      </w:r>
    </w:p>
    <w:p w:rsidR="00E048E6" w:rsidRPr="00E048E6" w:rsidRDefault="007C0A86" w:rsidP="00E048E6">
      <w:pPr>
        <w:pStyle w:val="Header"/>
        <w:spacing w:line="240" w:lineRule="auto"/>
        <w:ind w:left="-90"/>
        <w:jc w:val="both"/>
        <w:rPr>
          <w:rFonts w:ascii="Book Antiqua" w:hAnsi="Book Antiqua"/>
        </w:rPr>
      </w:pPr>
      <w:r>
        <w:rPr>
          <w:rFonts w:ascii="Book Antiqua" w:hAnsi="Book Antiqua"/>
          <w:sz w:val="18"/>
          <w:szCs w:val="18"/>
        </w:rPr>
        <w:t xml:space="preserve">  </w:t>
      </w:r>
      <w:r w:rsidR="00E048E6">
        <w:rPr>
          <w:rFonts w:ascii="Book Antiqua" w:hAnsi="Book Antiqua"/>
          <w:noProof/>
          <w:sz w:val="18"/>
          <w:szCs w:val="18"/>
        </w:rPr>
        <w:drawing>
          <wp:inline distT="0" distB="0" distL="0" distR="0" wp14:anchorId="0F9B7617" wp14:editId="5A0DFCA3">
            <wp:extent cx="142875" cy="142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ked in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95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48E6">
        <w:rPr>
          <w:rFonts w:ascii="Book Antiqua" w:hAnsi="Book Antiqua"/>
          <w:sz w:val="18"/>
          <w:szCs w:val="18"/>
        </w:rPr>
        <w:t xml:space="preserve"> :</w:t>
      </w:r>
      <w:r w:rsidR="00E048E6" w:rsidRPr="00E048E6">
        <w:t xml:space="preserve"> </w:t>
      </w:r>
      <w:hyperlink r:id="rId13" w:history="1">
        <w:r w:rsidR="00E048E6" w:rsidRPr="00E048E6">
          <w:rPr>
            <w:rStyle w:val="Hyperlink"/>
            <w:rFonts w:ascii="Segoe UI" w:hAnsi="Segoe UI" w:cs="Segoe UI"/>
            <w:shd w:val="clear" w:color="auto" w:fill="FFFFFF"/>
          </w:rPr>
          <w:t>linkedin.com/in/mathews-kurian12</w:t>
        </w:r>
      </w:hyperlink>
    </w:p>
    <w:p w:rsidR="00E72C7A" w:rsidRPr="002D4B51" w:rsidRDefault="0028256B" w:rsidP="00E72C7A">
      <w:pPr>
        <w:pStyle w:val="Footer"/>
        <w:ind w:left="-360"/>
        <w:jc w:val="both"/>
        <w:rPr>
          <w:rFonts w:ascii="Book Antiqua" w:hAnsi="Book Antiqua"/>
          <w:bCs/>
          <w:i/>
          <w:iCs/>
          <w:sz w:val="28"/>
          <w:szCs w:val="28"/>
        </w:rPr>
      </w:pPr>
      <w:r w:rsidRPr="00F064CE">
        <w:rPr>
          <w:b w:val="0"/>
          <w:iCs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9503EBE" wp14:editId="4683F230">
                <wp:simplePos x="0" y="0"/>
                <wp:positionH relativeFrom="column">
                  <wp:posOffset>-493395</wp:posOffset>
                </wp:positionH>
                <wp:positionV relativeFrom="paragraph">
                  <wp:posOffset>142875</wp:posOffset>
                </wp:positionV>
                <wp:extent cx="6467475" cy="0"/>
                <wp:effectExtent l="0" t="19050" r="952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8.85pt,11.25pt" to="470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" strokecolor="red" strokeweight="2.25pt"/>
            </w:pict>
          </mc:Fallback>
        </mc:AlternateContent>
      </w:r>
      <w:r w:rsidR="00CA1BE8">
        <w:rPr>
          <w:rFonts w:ascii="Book Antiqua" w:hAnsi="Book Antiqua"/>
          <w:noProof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W w:w="17775" w:type="dxa"/>
        <w:tblInd w:w="-342" w:type="dxa"/>
        <w:tblLayout w:type="fixed"/>
        <w:tblLook w:val="0000" w:firstRow="0" w:lastRow="0" w:firstColumn="0" w:lastColumn="0" w:noHBand="0" w:noVBand="0"/>
      </w:tblPr>
      <w:tblGrid>
        <w:gridCol w:w="9810"/>
        <w:gridCol w:w="7965"/>
      </w:tblGrid>
      <w:tr w:rsidR="00D33594" w:rsidRPr="00F064CE" w:rsidTr="00CD2922">
        <w:trPr>
          <w:trHeight w:val="70"/>
        </w:trPr>
        <w:tc>
          <w:tcPr>
            <w:tcW w:w="9810" w:type="dxa"/>
            <w:tcBorders>
              <w:top w:val="single" w:sz="4" w:space="0" w:color="C0C0C0"/>
            </w:tcBorders>
          </w:tcPr>
          <w:p w:rsidR="00F90A58" w:rsidRPr="00F064CE" w:rsidRDefault="0028256B" w:rsidP="0028256B">
            <w:pPr>
              <w:pStyle w:val="SectionTitle"/>
            </w:pPr>
            <w:r>
              <w:t>Summary</w:t>
            </w:r>
          </w:p>
          <w:p w:rsidR="00F90A58" w:rsidRPr="00F064CE" w:rsidRDefault="00F90A58" w:rsidP="00F90A58">
            <w:pPr>
              <w:rPr>
                <w:iCs/>
              </w:rPr>
            </w:pPr>
          </w:p>
          <w:p w:rsidR="00F90A58" w:rsidRPr="00F329CF" w:rsidRDefault="00F329CF" w:rsidP="00320CB2">
            <w:pPr>
              <w:spacing w:line="276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</w:t>
            </w:r>
            <w:r w:rsidRPr="00F329CF">
              <w:rPr>
                <w:iCs/>
                <w:sz w:val="22"/>
                <w:szCs w:val="22"/>
              </w:rPr>
              <w:t>Financial Accounting professional</w:t>
            </w:r>
            <w:r w:rsidR="00FB0BA2">
              <w:rPr>
                <w:iCs/>
                <w:sz w:val="22"/>
                <w:szCs w:val="22"/>
              </w:rPr>
              <w:t xml:space="preserve"> with more than</w:t>
            </w:r>
            <w:r w:rsidR="000C1B80">
              <w:rPr>
                <w:iCs/>
                <w:sz w:val="22"/>
                <w:szCs w:val="22"/>
              </w:rPr>
              <w:t xml:space="preserve"> 10</w:t>
            </w:r>
            <w:r w:rsidRPr="00F329CF">
              <w:rPr>
                <w:iCs/>
                <w:sz w:val="22"/>
                <w:szCs w:val="22"/>
              </w:rPr>
              <w:t xml:space="preserve"> years of experience in Finance &amp; Administrat</w:t>
            </w:r>
            <w:r w:rsidR="00FB0BA2">
              <w:rPr>
                <w:iCs/>
                <w:sz w:val="22"/>
                <w:szCs w:val="22"/>
              </w:rPr>
              <w:t>ion department, capable of managing</w:t>
            </w:r>
            <w:r w:rsidRPr="00F329CF">
              <w:rPr>
                <w:iCs/>
                <w:sz w:val="22"/>
                <w:szCs w:val="22"/>
              </w:rPr>
              <w:t xml:space="preserve"> diverse financial functions, tax management</w:t>
            </w:r>
            <w:r w:rsidR="00003FD7">
              <w:rPr>
                <w:iCs/>
                <w:sz w:val="22"/>
                <w:szCs w:val="22"/>
              </w:rPr>
              <w:t>, Budget forecasting, Cost analysis</w:t>
            </w:r>
            <w:r w:rsidRPr="00F329CF">
              <w:rPr>
                <w:iCs/>
                <w:sz w:val="22"/>
                <w:szCs w:val="22"/>
              </w:rPr>
              <w:t xml:space="preserve"> and reporting. </w:t>
            </w:r>
            <w:r w:rsidR="00320CB2">
              <w:rPr>
                <w:iCs/>
                <w:sz w:val="22"/>
                <w:szCs w:val="22"/>
              </w:rPr>
              <w:t xml:space="preserve">Over the years, I have developed clear and effective communication strategies, committed to the cohesion and efficiency of the team. </w:t>
            </w:r>
            <w:r w:rsidRPr="00F329CF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965" w:type="dxa"/>
            <w:tcBorders>
              <w:top w:val="single" w:sz="4" w:space="0" w:color="C0C0C0"/>
            </w:tcBorders>
          </w:tcPr>
          <w:p w:rsidR="00D33594" w:rsidRPr="00F064CE" w:rsidRDefault="00D33594" w:rsidP="00673412">
            <w:pPr>
              <w:jc w:val="both"/>
              <w:rPr>
                <w:rFonts w:ascii="Arial" w:hAnsi="Arial"/>
                <w:b/>
                <w:iCs/>
                <w:sz w:val="24"/>
                <w:szCs w:val="24"/>
                <w:lang w:val="en-IN"/>
              </w:rPr>
            </w:pPr>
          </w:p>
          <w:p w:rsidR="00F90A58" w:rsidRPr="00F064CE" w:rsidRDefault="00F90A58" w:rsidP="00673412">
            <w:pPr>
              <w:jc w:val="both"/>
              <w:rPr>
                <w:rFonts w:ascii="Arial" w:hAnsi="Arial"/>
                <w:b/>
                <w:iCs/>
                <w:sz w:val="24"/>
                <w:szCs w:val="24"/>
                <w:lang w:val="en-IN"/>
              </w:rPr>
            </w:pPr>
          </w:p>
          <w:p w:rsidR="00F90A58" w:rsidRPr="00F064CE" w:rsidRDefault="00F90A58" w:rsidP="00673412">
            <w:pPr>
              <w:jc w:val="both"/>
              <w:rPr>
                <w:rFonts w:ascii="Arial" w:hAnsi="Arial"/>
                <w:b/>
                <w:iCs/>
                <w:sz w:val="24"/>
                <w:szCs w:val="24"/>
                <w:lang w:val="en-IN"/>
              </w:rPr>
            </w:pPr>
          </w:p>
          <w:p w:rsidR="00F90A58" w:rsidRPr="00F064CE" w:rsidRDefault="00F90A58" w:rsidP="00673412">
            <w:pPr>
              <w:jc w:val="both"/>
              <w:rPr>
                <w:rFonts w:ascii="Arial" w:hAnsi="Arial"/>
                <w:b/>
                <w:iCs/>
                <w:sz w:val="24"/>
                <w:szCs w:val="24"/>
                <w:lang w:val="en-IN"/>
              </w:rPr>
            </w:pPr>
          </w:p>
          <w:p w:rsidR="00F90A58" w:rsidRPr="00F064CE" w:rsidRDefault="00F90A58" w:rsidP="00673412">
            <w:pPr>
              <w:jc w:val="both"/>
              <w:rPr>
                <w:rFonts w:ascii="Arial" w:hAnsi="Arial"/>
                <w:b/>
                <w:iCs/>
                <w:sz w:val="24"/>
                <w:szCs w:val="24"/>
                <w:lang w:val="en-IN"/>
              </w:rPr>
            </w:pPr>
          </w:p>
        </w:tc>
      </w:tr>
      <w:tr w:rsidR="00665582" w:rsidRPr="00F064CE" w:rsidTr="00CD2922">
        <w:trPr>
          <w:trHeight w:val="1700"/>
        </w:trPr>
        <w:tc>
          <w:tcPr>
            <w:tcW w:w="9810" w:type="dxa"/>
            <w:tcBorders>
              <w:top w:val="single" w:sz="4" w:space="0" w:color="C0C0C0"/>
            </w:tcBorders>
          </w:tcPr>
          <w:p w:rsidR="00F064CE" w:rsidRPr="00F064CE" w:rsidRDefault="00F064CE" w:rsidP="0028256B">
            <w:pPr>
              <w:pStyle w:val="SectionTitle"/>
              <w:rPr>
                <w:i/>
              </w:rPr>
            </w:pPr>
            <w:r>
              <w:tab/>
            </w:r>
            <w:r>
              <w:tab/>
            </w:r>
            <w:r>
              <w:tab/>
              <w:t>Skills</w:t>
            </w:r>
            <w:r w:rsidR="001C28E3">
              <w:t xml:space="preserve"> &amp; Abilities</w:t>
            </w:r>
            <w:r>
              <w:t>:</w:t>
            </w:r>
          </w:p>
          <w:p w:rsidR="00F064CE" w:rsidRPr="00F064CE" w:rsidRDefault="00F064CE" w:rsidP="00F064CE">
            <w:pPr>
              <w:rPr>
                <w:iCs/>
              </w:rPr>
            </w:pPr>
          </w:p>
          <w:p w:rsidR="007C4AFD" w:rsidRDefault="007C4AFD" w:rsidP="001C28E3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>Strong technical accounting skills</w:t>
            </w:r>
          </w:p>
          <w:p w:rsidR="00665582" w:rsidRDefault="00F60D35" w:rsidP="00A758F7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>Handling A</w:t>
            </w:r>
            <w:r w:rsidR="00F064CE">
              <w:rPr>
                <w:iCs/>
              </w:rPr>
              <w:t>cco</w:t>
            </w:r>
            <w:r w:rsidR="00A758F7">
              <w:rPr>
                <w:iCs/>
              </w:rPr>
              <w:t>unts up to finalization, preparation</w:t>
            </w:r>
            <w:r w:rsidR="004D5DFF">
              <w:rPr>
                <w:iCs/>
              </w:rPr>
              <w:t xml:space="preserve"> of</w:t>
            </w:r>
            <w:r w:rsidR="00F064CE">
              <w:rPr>
                <w:iCs/>
              </w:rPr>
              <w:t xml:space="preserve"> financial statement</w:t>
            </w:r>
            <w:r>
              <w:rPr>
                <w:iCs/>
              </w:rPr>
              <w:t>s</w:t>
            </w:r>
            <w:r w:rsidR="00F064CE">
              <w:rPr>
                <w:iCs/>
              </w:rPr>
              <w:t xml:space="preserve"> </w:t>
            </w:r>
          </w:p>
          <w:p w:rsidR="007C4AFD" w:rsidRDefault="007C4AFD" w:rsidP="001C28E3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 xml:space="preserve">Facilitation </w:t>
            </w:r>
            <w:r w:rsidR="005970F8">
              <w:rPr>
                <w:iCs/>
              </w:rPr>
              <w:t>of internal</w:t>
            </w:r>
            <w:r>
              <w:rPr>
                <w:iCs/>
              </w:rPr>
              <w:t xml:space="preserve"> and external auditing procedures. </w:t>
            </w:r>
          </w:p>
          <w:p w:rsidR="00F064CE" w:rsidRDefault="005970F8" w:rsidP="001C28E3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 xml:space="preserve">Prepare </w:t>
            </w:r>
            <w:r w:rsidR="00F064CE">
              <w:rPr>
                <w:iCs/>
              </w:rPr>
              <w:t>budget, cash flow, revenue and expenses comparison sheets</w:t>
            </w:r>
          </w:p>
          <w:p w:rsidR="00F064CE" w:rsidRDefault="00F064CE" w:rsidP="001C28E3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>Dealing with banks and handling the bank facilities</w:t>
            </w:r>
            <w:r w:rsidR="001C28E3">
              <w:rPr>
                <w:iCs/>
              </w:rPr>
              <w:t>.</w:t>
            </w:r>
          </w:p>
          <w:p w:rsidR="00F064CE" w:rsidRDefault="00D27B61" w:rsidP="001C28E3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>Handle</w:t>
            </w:r>
            <w:r w:rsidR="00F064CE">
              <w:rPr>
                <w:iCs/>
              </w:rPr>
              <w:t xml:space="preserve"> A/R and A/P, invoicing, and follow up to ensure on time recovery</w:t>
            </w:r>
          </w:p>
          <w:p w:rsidR="00183A62" w:rsidRPr="005970F8" w:rsidRDefault="00D27B61" w:rsidP="00D27B61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 w:rsidRPr="00D27B61">
              <w:rPr>
                <w:iCs/>
              </w:rPr>
              <w:t>Possesses short learning curve and hardworking</w:t>
            </w:r>
            <w:r w:rsidR="001C28E3">
              <w:rPr>
                <w:iCs/>
              </w:rPr>
              <w:t>.</w:t>
            </w:r>
          </w:p>
          <w:p w:rsidR="00E03245" w:rsidRDefault="00E03245" w:rsidP="00E03245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>Very proficient in Quick Book</w:t>
            </w:r>
            <w:r w:rsidR="000C1B80">
              <w:rPr>
                <w:iCs/>
              </w:rPr>
              <w:t>s</w:t>
            </w:r>
            <w:r w:rsidR="00B44543">
              <w:rPr>
                <w:iCs/>
              </w:rPr>
              <w:t xml:space="preserve"> &amp; Tally</w:t>
            </w:r>
            <w:r>
              <w:rPr>
                <w:iCs/>
              </w:rPr>
              <w:t xml:space="preserve"> accounting software.</w:t>
            </w:r>
          </w:p>
          <w:p w:rsidR="00F064CE" w:rsidRDefault="004D5DFF" w:rsidP="009F5444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 xml:space="preserve">Good </w:t>
            </w:r>
            <w:r w:rsidR="00FD6D79">
              <w:rPr>
                <w:iCs/>
              </w:rPr>
              <w:t xml:space="preserve">thorough </w:t>
            </w:r>
            <w:r>
              <w:rPr>
                <w:iCs/>
              </w:rPr>
              <w:t>knowledge and working experience in</w:t>
            </w:r>
            <w:r w:rsidR="00B44543">
              <w:rPr>
                <w:iCs/>
              </w:rPr>
              <w:t xml:space="preserve"> </w:t>
            </w:r>
            <w:r>
              <w:rPr>
                <w:iCs/>
              </w:rPr>
              <w:t>VAT</w:t>
            </w:r>
            <w:r w:rsidR="00B44543">
              <w:rPr>
                <w:iCs/>
              </w:rPr>
              <w:t>.</w:t>
            </w:r>
          </w:p>
          <w:p w:rsidR="000C1B80" w:rsidRPr="009F5444" w:rsidRDefault="000C1B80" w:rsidP="009F5444">
            <w:pPr>
              <w:pStyle w:val="ListParagraph"/>
              <w:numPr>
                <w:ilvl w:val="0"/>
                <w:numId w:val="12"/>
              </w:numPr>
              <w:ind w:left="792"/>
              <w:rPr>
                <w:iCs/>
              </w:rPr>
            </w:pPr>
            <w:r>
              <w:rPr>
                <w:iCs/>
              </w:rPr>
              <w:t>Knowledge in GST &amp; TDS computation and filing.</w:t>
            </w:r>
          </w:p>
        </w:tc>
        <w:tc>
          <w:tcPr>
            <w:tcW w:w="7965" w:type="dxa"/>
            <w:tcBorders>
              <w:top w:val="single" w:sz="4" w:space="0" w:color="C0C0C0"/>
            </w:tcBorders>
          </w:tcPr>
          <w:p w:rsidR="002C4FF2" w:rsidRPr="00F064CE" w:rsidRDefault="002C4FF2" w:rsidP="00EB6EA1">
            <w:pPr>
              <w:pStyle w:val="ListParagraph"/>
              <w:spacing w:after="100" w:afterAutospacing="1"/>
              <w:jc w:val="both"/>
              <w:rPr>
                <w:rFonts w:ascii="Book Antiqua" w:hAnsi="Book Antiqua" w:cs="Arial"/>
                <w:iCs/>
                <w:sz w:val="24"/>
              </w:rPr>
            </w:pPr>
          </w:p>
        </w:tc>
      </w:tr>
      <w:tr w:rsidR="00665582" w:rsidRPr="00F064CE" w:rsidTr="00E048E6">
        <w:trPr>
          <w:trHeight w:val="1710"/>
        </w:trPr>
        <w:tc>
          <w:tcPr>
            <w:tcW w:w="9810" w:type="dxa"/>
            <w:shd w:val="clear" w:color="auto" w:fill="auto"/>
          </w:tcPr>
          <w:p w:rsidR="00BD73EC" w:rsidRPr="00B44543" w:rsidRDefault="00E81A3B" w:rsidP="00B44543">
            <w:pPr>
              <w:pStyle w:val="SectionTitle"/>
              <w:rPr>
                <w:i/>
                <w:szCs w:val="24"/>
                <w:highlight w:val="lightGray"/>
              </w:rPr>
            </w:pPr>
            <w:r>
              <w:t>Work Experience</w:t>
            </w:r>
          </w:p>
          <w:p w:rsidR="00BD73EC" w:rsidRDefault="00BD73EC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6"/>
                <w:szCs w:val="24"/>
              </w:rPr>
            </w:pPr>
            <w:r>
              <w:rPr>
                <w:b/>
                <w:bCs/>
                <w:iCs/>
                <w:kern w:val="28"/>
                <w:sz w:val="26"/>
                <w:szCs w:val="24"/>
                <w:u w:val="single"/>
              </w:rPr>
              <w:t>Accountant</w:t>
            </w:r>
          </w:p>
          <w:p w:rsidR="00BD73EC" w:rsidRDefault="00CB387A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6"/>
                <w:szCs w:val="24"/>
              </w:rPr>
            </w:pPr>
            <w:proofErr w:type="spellStart"/>
            <w:r w:rsidRPr="00B0568B">
              <w:rPr>
                <w:b/>
                <w:bCs/>
                <w:iCs/>
                <w:kern w:val="28"/>
                <w:sz w:val="26"/>
                <w:szCs w:val="24"/>
              </w:rPr>
              <w:t>Kosamattam</w:t>
            </w:r>
            <w:proofErr w:type="spellEnd"/>
            <w:r w:rsidRPr="00B0568B">
              <w:rPr>
                <w:b/>
                <w:bCs/>
                <w:iCs/>
                <w:kern w:val="28"/>
                <w:sz w:val="26"/>
                <w:szCs w:val="24"/>
              </w:rPr>
              <w:t xml:space="preserve"> </w:t>
            </w:r>
            <w:r w:rsidR="000C1B80">
              <w:rPr>
                <w:b/>
                <w:bCs/>
                <w:iCs/>
                <w:kern w:val="28"/>
                <w:sz w:val="26"/>
                <w:szCs w:val="24"/>
              </w:rPr>
              <w:t>Finance</w:t>
            </w:r>
            <w:r w:rsidRPr="00B0568B">
              <w:rPr>
                <w:b/>
                <w:bCs/>
                <w:iCs/>
                <w:kern w:val="28"/>
                <w:sz w:val="26"/>
                <w:szCs w:val="24"/>
              </w:rPr>
              <w:t xml:space="preserve"> </w:t>
            </w:r>
            <w:r w:rsidR="00B44543">
              <w:rPr>
                <w:b/>
                <w:bCs/>
                <w:iCs/>
                <w:kern w:val="28"/>
                <w:sz w:val="26"/>
                <w:szCs w:val="24"/>
              </w:rPr>
              <w:t>-</w:t>
            </w:r>
            <w:proofErr w:type="spellStart"/>
            <w:r w:rsidR="00B44543">
              <w:rPr>
                <w:b/>
                <w:bCs/>
                <w:iCs/>
                <w:kern w:val="28"/>
                <w:sz w:val="26"/>
                <w:szCs w:val="24"/>
              </w:rPr>
              <w:t>K</w:t>
            </w:r>
            <w:r w:rsidR="00B0568B">
              <w:rPr>
                <w:b/>
                <w:bCs/>
                <w:iCs/>
                <w:kern w:val="28"/>
                <w:sz w:val="26"/>
                <w:szCs w:val="24"/>
              </w:rPr>
              <w:t>ottayam</w:t>
            </w:r>
            <w:proofErr w:type="spellEnd"/>
            <w:r w:rsidR="00D11070">
              <w:rPr>
                <w:b/>
                <w:bCs/>
                <w:iCs/>
                <w:kern w:val="28"/>
                <w:sz w:val="26"/>
                <w:szCs w:val="24"/>
              </w:rPr>
              <w:t xml:space="preserve"> since Jan 2021.</w:t>
            </w:r>
          </w:p>
          <w:p w:rsidR="00B44543" w:rsidRPr="0066252B" w:rsidRDefault="00B44543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2"/>
                <w:szCs w:val="22"/>
              </w:rPr>
            </w:pPr>
          </w:p>
          <w:p w:rsidR="00CD2922" w:rsidRPr="0066252B" w:rsidRDefault="00D11070" w:rsidP="004478EA">
            <w:pPr>
              <w:rPr>
                <w:b/>
                <w:bCs/>
                <w:iCs/>
                <w:sz w:val="22"/>
                <w:szCs w:val="22"/>
                <w:u w:val="single"/>
              </w:rPr>
            </w:pPr>
            <w:r w:rsidRPr="0066252B">
              <w:rPr>
                <w:b/>
                <w:bCs/>
                <w:iCs/>
                <w:kern w:val="28"/>
                <w:sz w:val="22"/>
                <w:szCs w:val="22"/>
              </w:rPr>
              <w:t xml:space="preserve"> </w:t>
            </w:r>
            <w:r w:rsidR="00CD2922" w:rsidRPr="0066252B">
              <w:rPr>
                <w:b/>
                <w:bCs/>
                <w:iCs/>
                <w:sz w:val="22"/>
                <w:szCs w:val="22"/>
                <w:u w:val="single"/>
              </w:rPr>
              <w:t>Job Profile &amp; Responsibilities</w:t>
            </w:r>
          </w:p>
          <w:p w:rsidR="00BD73EC" w:rsidRPr="0066252B" w:rsidRDefault="00B44543" w:rsidP="00A4611F">
            <w:pPr>
              <w:pStyle w:val="ListParagraph"/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rPr>
                <w:iCs/>
                <w:kern w:val="28"/>
              </w:rPr>
            </w:pPr>
            <w:r w:rsidRPr="0066252B">
              <w:rPr>
                <w:iCs/>
                <w:kern w:val="28"/>
              </w:rPr>
              <w:t>Maintain</w:t>
            </w:r>
            <w:r w:rsidR="0066252B">
              <w:rPr>
                <w:iCs/>
                <w:kern w:val="28"/>
              </w:rPr>
              <w:t>ing accounts up to f</w:t>
            </w:r>
            <w:r w:rsidRPr="0066252B">
              <w:rPr>
                <w:iCs/>
                <w:kern w:val="28"/>
              </w:rPr>
              <w:t>inalization.</w:t>
            </w:r>
          </w:p>
          <w:p w:rsidR="00A4611F" w:rsidRPr="0066252B" w:rsidRDefault="00733FD7" w:rsidP="00A4611F">
            <w:pPr>
              <w:pStyle w:val="ListParagraph"/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rPr>
                <w:iCs/>
                <w:kern w:val="28"/>
              </w:rPr>
            </w:pPr>
            <w:r w:rsidRPr="0066252B">
              <w:rPr>
                <w:iCs/>
                <w:kern w:val="28"/>
              </w:rPr>
              <w:t>Verifying</w:t>
            </w:r>
            <w:r w:rsidR="00B44543" w:rsidRPr="0066252B">
              <w:rPr>
                <w:iCs/>
                <w:kern w:val="28"/>
              </w:rPr>
              <w:t xml:space="preserve"> </w:t>
            </w:r>
            <w:r w:rsidR="00486BD7" w:rsidRPr="0066252B">
              <w:rPr>
                <w:iCs/>
                <w:kern w:val="28"/>
              </w:rPr>
              <w:t xml:space="preserve">customers </w:t>
            </w:r>
            <w:r w:rsidR="00EF2BA4" w:rsidRPr="0066252B">
              <w:rPr>
                <w:iCs/>
                <w:kern w:val="28"/>
              </w:rPr>
              <w:t xml:space="preserve">fixed </w:t>
            </w:r>
            <w:r w:rsidR="00486BD7" w:rsidRPr="0066252B">
              <w:rPr>
                <w:iCs/>
                <w:kern w:val="28"/>
              </w:rPr>
              <w:t xml:space="preserve">deposit </w:t>
            </w:r>
            <w:r w:rsidR="00C80C93" w:rsidRPr="0066252B">
              <w:rPr>
                <w:iCs/>
                <w:kern w:val="28"/>
              </w:rPr>
              <w:t xml:space="preserve">and gold loan </w:t>
            </w:r>
            <w:r w:rsidR="00EF2BA4" w:rsidRPr="0066252B">
              <w:rPr>
                <w:iCs/>
                <w:kern w:val="28"/>
              </w:rPr>
              <w:t>calculations.</w:t>
            </w:r>
          </w:p>
          <w:p w:rsidR="00EF2BA4" w:rsidRPr="0066252B" w:rsidRDefault="00DD2956" w:rsidP="00A4611F">
            <w:pPr>
              <w:pStyle w:val="ListParagraph"/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rPr>
                <w:iCs/>
                <w:kern w:val="28"/>
              </w:rPr>
            </w:pPr>
            <w:r w:rsidRPr="0066252B">
              <w:rPr>
                <w:iCs/>
                <w:kern w:val="28"/>
              </w:rPr>
              <w:t>Ver</w:t>
            </w:r>
            <w:r w:rsidR="0066252B">
              <w:rPr>
                <w:iCs/>
                <w:kern w:val="28"/>
              </w:rPr>
              <w:t>i</w:t>
            </w:r>
            <w:r w:rsidRPr="0066252B">
              <w:rPr>
                <w:iCs/>
                <w:kern w:val="28"/>
              </w:rPr>
              <w:t>f</w:t>
            </w:r>
            <w:r w:rsidR="0066252B">
              <w:rPr>
                <w:iCs/>
                <w:kern w:val="28"/>
              </w:rPr>
              <w:t>y</w:t>
            </w:r>
            <w:r w:rsidRPr="0066252B">
              <w:rPr>
                <w:iCs/>
                <w:kern w:val="28"/>
              </w:rPr>
              <w:t>ing accuracy of</w:t>
            </w:r>
            <w:r w:rsidR="00EE3AB3" w:rsidRPr="0066252B">
              <w:rPr>
                <w:iCs/>
                <w:kern w:val="28"/>
              </w:rPr>
              <w:t xml:space="preserve"> monthly interest </w:t>
            </w:r>
            <w:r w:rsidR="00230CCE" w:rsidRPr="0066252B">
              <w:rPr>
                <w:iCs/>
                <w:kern w:val="28"/>
              </w:rPr>
              <w:t xml:space="preserve">payment calculations. </w:t>
            </w:r>
          </w:p>
          <w:p w:rsidR="00230CCE" w:rsidRPr="0066252B" w:rsidRDefault="00230CCE" w:rsidP="00A4611F">
            <w:pPr>
              <w:pStyle w:val="ListParagraph"/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rPr>
                <w:iCs/>
                <w:kern w:val="28"/>
              </w:rPr>
            </w:pPr>
            <w:r w:rsidRPr="0066252B">
              <w:rPr>
                <w:iCs/>
                <w:kern w:val="28"/>
              </w:rPr>
              <w:t>Monitoring</w:t>
            </w:r>
            <w:r w:rsidR="00074E08" w:rsidRPr="0066252B">
              <w:rPr>
                <w:iCs/>
                <w:kern w:val="28"/>
              </w:rPr>
              <w:t xml:space="preserve"> and </w:t>
            </w:r>
            <w:r w:rsidR="00B44543" w:rsidRPr="0066252B">
              <w:rPr>
                <w:iCs/>
                <w:kern w:val="28"/>
              </w:rPr>
              <w:t>following up all</w:t>
            </w:r>
            <w:r w:rsidR="00704C5C" w:rsidRPr="0066252B">
              <w:rPr>
                <w:iCs/>
                <w:kern w:val="28"/>
              </w:rPr>
              <w:t xml:space="preserve"> duties </w:t>
            </w:r>
            <w:r w:rsidR="00B44543" w:rsidRPr="0066252B">
              <w:rPr>
                <w:iCs/>
                <w:kern w:val="28"/>
              </w:rPr>
              <w:t>performed</w:t>
            </w:r>
            <w:r w:rsidR="00074E08" w:rsidRPr="0066252B">
              <w:rPr>
                <w:iCs/>
                <w:kern w:val="28"/>
              </w:rPr>
              <w:t xml:space="preserve"> as per </w:t>
            </w:r>
            <w:proofErr w:type="spellStart"/>
            <w:r w:rsidR="00074E08" w:rsidRPr="0066252B">
              <w:rPr>
                <w:iCs/>
                <w:kern w:val="28"/>
              </w:rPr>
              <w:t>Nidhi</w:t>
            </w:r>
            <w:r w:rsidR="00B44543" w:rsidRPr="0066252B">
              <w:rPr>
                <w:iCs/>
                <w:kern w:val="28"/>
              </w:rPr>
              <w:t>’s</w:t>
            </w:r>
            <w:proofErr w:type="spellEnd"/>
            <w:r w:rsidR="00074E08" w:rsidRPr="0066252B">
              <w:rPr>
                <w:iCs/>
                <w:kern w:val="28"/>
              </w:rPr>
              <w:t xml:space="preserve"> act.</w:t>
            </w:r>
          </w:p>
          <w:p w:rsidR="00074E08" w:rsidRPr="0066252B" w:rsidRDefault="00AD536B" w:rsidP="00A4611F">
            <w:pPr>
              <w:pStyle w:val="ListParagraph"/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rPr>
                <w:iCs/>
                <w:kern w:val="28"/>
              </w:rPr>
            </w:pPr>
            <w:r w:rsidRPr="0066252B">
              <w:rPr>
                <w:iCs/>
                <w:kern w:val="28"/>
              </w:rPr>
              <w:t>Monthly Bank reconciliations.</w:t>
            </w:r>
          </w:p>
          <w:p w:rsidR="00BD73EC" w:rsidRPr="0066252B" w:rsidRDefault="00AD536B" w:rsidP="00485788">
            <w:pPr>
              <w:pStyle w:val="ListParagraph"/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rPr>
                <w:iCs/>
                <w:kern w:val="28"/>
              </w:rPr>
            </w:pPr>
            <w:r w:rsidRPr="0066252B">
              <w:rPr>
                <w:iCs/>
                <w:kern w:val="28"/>
              </w:rPr>
              <w:t>C</w:t>
            </w:r>
            <w:r w:rsidR="000C1B80">
              <w:rPr>
                <w:iCs/>
                <w:kern w:val="28"/>
              </w:rPr>
              <w:t>omputing and filing</w:t>
            </w:r>
            <w:r w:rsidRPr="0066252B">
              <w:rPr>
                <w:iCs/>
                <w:kern w:val="28"/>
              </w:rPr>
              <w:t xml:space="preserve"> TDS and GST.</w:t>
            </w:r>
          </w:p>
          <w:p w:rsidR="0058190C" w:rsidRPr="00F11536" w:rsidRDefault="00A22649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6"/>
                <w:szCs w:val="24"/>
                <w:u w:val="single"/>
              </w:rPr>
            </w:pPr>
            <w:r w:rsidRPr="00F11536">
              <w:rPr>
                <w:b/>
                <w:bCs/>
                <w:iCs/>
                <w:kern w:val="28"/>
                <w:sz w:val="26"/>
                <w:szCs w:val="24"/>
                <w:u w:val="single"/>
              </w:rPr>
              <w:t>Accounts Assistant</w:t>
            </w:r>
            <w:r w:rsidR="0032221F" w:rsidRPr="00F11536">
              <w:rPr>
                <w:b/>
                <w:bCs/>
                <w:iCs/>
                <w:kern w:val="28"/>
                <w:sz w:val="26"/>
                <w:szCs w:val="24"/>
                <w:u w:val="single"/>
              </w:rPr>
              <w:t xml:space="preserve"> Manager</w:t>
            </w:r>
          </w:p>
          <w:p w:rsidR="004D5DFF" w:rsidRPr="00F11536" w:rsidRDefault="00B937B4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4"/>
                <w:szCs w:val="24"/>
                <w:u w:val="single"/>
              </w:rPr>
            </w:pPr>
            <w:r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>Organization</w:t>
            </w:r>
            <w:r w:rsidR="004D5DFF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 xml:space="preserve">: </w:t>
            </w:r>
            <w:proofErr w:type="spellStart"/>
            <w:r w:rsidR="00BD7EAC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>Mazhar</w:t>
            </w:r>
            <w:proofErr w:type="spellEnd"/>
            <w:r w:rsidR="00BD7EAC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 xml:space="preserve"> A</w:t>
            </w:r>
            <w:r w:rsidR="0032221F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 xml:space="preserve">l </w:t>
            </w:r>
            <w:proofErr w:type="spellStart"/>
            <w:r w:rsidR="0032221F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>Zein</w:t>
            </w:r>
            <w:proofErr w:type="spellEnd"/>
            <w:r w:rsidR="0032221F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 xml:space="preserve"> </w:t>
            </w:r>
            <w:r w:rsidR="00481386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>Arabian Construction Carpentry</w:t>
            </w:r>
            <w:r w:rsidR="0032221F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 xml:space="preserve">, Abu Dhabi </w:t>
            </w:r>
            <w:r w:rsidR="00367D16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>–</w:t>
            </w:r>
            <w:r w:rsidR="0032221F"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 xml:space="preserve"> UAE</w:t>
            </w:r>
          </w:p>
          <w:p w:rsidR="00367D16" w:rsidRPr="00F11536" w:rsidRDefault="00367D16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4"/>
                <w:szCs w:val="24"/>
                <w:u w:val="single"/>
              </w:rPr>
            </w:pPr>
            <w:r w:rsidRPr="00F11536"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>Period From 15 Aug 2018 to 24 June 2020</w:t>
            </w:r>
          </w:p>
          <w:p w:rsidR="004D5DFF" w:rsidRDefault="0066267E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4"/>
                <w:szCs w:val="24"/>
                <w:u w:val="single"/>
              </w:rPr>
            </w:pPr>
            <w:r>
              <w:rPr>
                <w:b/>
                <w:bCs/>
                <w:iCs/>
                <w:kern w:val="28"/>
                <w:sz w:val="24"/>
                <w:szCs w:val="24"/>
                <w:u w:val="single"/>
              </w:rPr>
              <w:t xml:space="preserve"> </w:t>
            </w:r>
          </w:p>
          <w:p w:rsidR="004D5DFF" w:rsidRDefault="00B937B4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 xml:space="preserve">Company Profile: </w:t>
            </w:r>
            <w:r w:rsidR="0032221F">
              <w:rPr>
                <w:bCs/>
                <w:iCs/>
                <w:kern w:val="28"/>
                <w:sz w:val="24"/>
                <w:szCs w:val="24"/>
              </w:rPr>
              <w:t>MZC is a Group of companies over 45 years of experience in UAE, which dealing a key role in UAE Construction and Marine Industry.</w:t>
            </w:r>
          </w:p>
          <w:p w:rsidR="00844EC8" w:rsidRDefault="00844EC8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iCs/>
                <w:kern w:val="28"/>
                <w:sz w:val="24"/>
                <w:szCs w:val="24"/>
              </w:rPr>
            </w:pPr>
          </w:p>
          <w:p w:rsidR="00B44543" w:rsidRDefault="00B44543" w:rsidP="00844EC8">
            <w:pPr>
              <w:rPr>
                <w:b/>
                <w:bCs/>
                <w:iCs/>
                <w:sz w:val="22"/>
                <w:szCs w:val="22"/>
                <w:u w:val="single"/>
              </w:rPr>
            </w:pPr>
          </w:p>
          <w:p w:rsidR="00B44543" w:rsidRDefault="00B44543" w:rsidP="00844EC8">
            <w:pPr>
              <w:rPr>
                <w:b/>
                <w:bCs/>
                <w:iCs/>
                <w:sz w:val="22"/>
                <w:szCs w:val="22"/>
                <w:u w:val="single"/>
              </w:rPr>
            </w:pPr>
          </w:p>
          <w:p w:rsidR="00844EC8" w:rsidRPr="00F064CE" w:rsidRDefault="00844EC8" w:rsidP="00844EC8">
            <w:pPr>
              <w:rPr>
                <w:b/>
                <w:bCs/>
                <w:iCs/>
                <w:sz w:val="22"/>
                <w:szCs w:val="22"/>
                <w:u w:val="single"/>
              </w:rPr>
            </w:pPr>
            <w:r>
              <w:rPr>
                <w:b/>
                <w:bCs/>
                <w:iCs/>
                <w:sz w:val="22"/>
                <w:szCs w:val="22"/>
                <w:u w:val="single"/>
              </w:rPr>
              <w:t>Job Profile</w:t>
            </w:r>
            <w:r w:rsidRPr="00F064CE">
              <w:rPr>
                <w:b/>
                <w:bCs/>
                <w:iCs/>
                <w:sz w:val="22"/>
                <w:szCs w:val="22"/>
                <w:u w:val="single"/>
              </w:rPr>
              <w:t xml:space="preserve"> &amp; Responsibilities</w:t>
            </w:r>
          </w:p>
          <w:p w:rsidR="0032221F" w:rsidRDefault="0032221F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4"/>
                <w:szCs w:val="24"/>
                <w:u w:val="single"/>
              </w:rPr>
            </w:pP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Maintain accounts up to finalization as per GAAP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 xml:space="preserve"> Reconciled accounts managed audits and updated financial records with remarkable accuracy.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Strengthened financial operations by conducting bank reconciliations and financial reporting.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Developed monthly, quarterly and annual profit and loss statements and balance sheets.</w:t>
            </w:r>
          </w:p>
          <w:p w:rsidR="004741F9" w:rsidRPr="004741F9" w:rsidRDefault="0081492E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>Handle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 xml:space="preserve"> </w:t>
            </w:r>
            <w:r w:rsidR="00F2303C">
              <w:rPr>
                <w:bCs/>
                <w:iCs/>
                <w:kern w:val="28"/>
                <w:sz w:val="24"/>
                <w:szCs w:val="24"/>
              </w:rPr>
              <w:t xml:space="preserve">Accounts Receivables &amp; Payables and monthly reporting to the management about monthly cash inflow and outflow. </w:t>
            </w:r>
          </w:p>
          <w:p w:rsidR="004741F9" w:rsidRPr="004741F9" w:rsidRDefault="0081492E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>Maintain</w:t>
            </w:r>
            <w:r w:rsidR="00073131">
              <w:rPr>
                <w:bCs/>
                <w:iCs/>
                <w:kern w:val="28"/>
                <w:sz w:val="24"/>
                <w:szCs w:val="24"/>
              </w:rPr>
              <w:t xml:space="preserve"> VAT documents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>, Internal Auditing, and Tax filling.</w:t>
            </w:r>
          </w:p>
          <w:p w:rsidR="004741F9" w:rsidRPr="004741F9" w:rsidRDefault="0081492E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>Deal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 xml:space="preserve"> with bank for facilitating LC, LD and other bank financial facilities.</w:t>
            </w:r>
          </w:p>
          <w:p w:rsidR="004741F9" w:rsidRPr="004741F9" w:rsidRDefault="0081492E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>Deal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 xml:space="preserve"> with Dubai customs, Chamber of commerce and other Govt. Entities.</w:t>
            </w:r>
          </w:p>
          <w:p w:rsidR="004741F9" w:rsidRPr="004741F9" w:rsidRDefault="0081492E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>Handle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 xml:space="preserve"> Administrative duties.</w:t>
            </w:r>
          </w:p>
          <w:p w:rsidR="004741F9" w:rsidRPr="004741F9" w:rsidRDefault="0081492E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>Process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 xml:space="preserve"> Salaries through WPS Format.</w:t>
            </w:r>
          </w:p>
          <w:p w:rsidR="004741F9" w:rsidRPr="004741F9" w:rsidRDefault="0081492E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>
              <w:rPr>
                <w:bCs/>
                <w:iCs/>
                <w:kern w:val="28"/>
                <w:sz w:val="24"/>
                <w:szCs w:val="24"/>
              </w:rPr>
              <w:t>Scheduli</w:t>
            </w:r>
            <w:r w:rsidR="00070F2A">
              <w:rPr>
                <w:bCs/>
                <w:iCs/>
                <w:kern w:val="28"/>
                <w:sz w:val="24"/>
                <w:szCs w:val="24"/>
              </w:rPr>
              <w:t>n</w:t>
            </w:r>
            <w:r>
              <w:rPr>
                <w:bCs/>
                <w:iCs/>
                <w:kern w:val="28"/>
                <w:sz w:val="24"/>
                <w:szCs w:val="24"/>
              </w:rPr>
              <w:t>g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 xml:space="preserve"> &amp; preparing employee</w:t>
            </w:r>
            <w:r>
              <w:rPr>
                <w:bCs/>
                <w:iCs/>
                <w:kern w:val="28"/>
                <w:sz w:val="24"/>
                <w:szCs w:val="24"/>
              </w:rPr>
              <w:t>’</w:t>
            </w:r>
            <w:r w:rsidR="004741F9" w:rsidRPr="004741F9">
              <w:rPr>
                <w:bCs/>
                <w:iCs/>
                <w:kern w:val="28"/>
                <w:sz w:val="24"/>
                <w:szCs w:val="24"/>
              </w:rPr>
              <w:t>s Vacations and Final settlements as per UAE labour law.</w:t>
            </w:r>
          </w:p>
          <w:p w:rsidR="004741F9" w:rsidRPr="00B55FD5" w:rsidRDefault="004741F9" w:rsidP="00B55FD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Reporting any unethical and unlawful activities to the management.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Project cost analysis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Applied proper codes to invoices, files and receipts to keep records organized and easily searchable</w:t>
            </w:r>
            <w:r w:rsidR="00B55FD5">
              <w:rPr>
                <w:bCs/>
                <w:iCs/>
                <w:kern w:val="28"/>
                <w:sz w:val="24"/>
                <w:szCs w:val="24"/>
              </w:rPr>
              <w:t>.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Identified and suggested remedies for areas of improvement based on detailed daily reports and analysis.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Compiled budget figures by reviewing past budgets, evaluating estimated income and assessing expenses.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Established QuickBooks accounting system to reflect accurate financial records</w:t>
            </w:r>
            <w:r w:rsidR="00B55FD5">
              <w:rPr>
                <w:bCs/>
                <w:iCs/>
                <w:kern w:val="28"/>
                <w:sz w:val="24"/>
                <w:szCs w:val="24"/>
              </w:rPr>
              <w:t>.</w:t>
            </w:r>
          </w:p>
          <w:p w:rsidR="004741F9" w:rsidRPr="004741F9" w:rsidRDefault="004741F9" w:rsidP="00074C15">
            <w:pPr>
              <w:pStyle w:val="ListParagraph"/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bCs/>
                <w:iCs/>
                <w:kern w:val="28"/>
                <w:sz w:val="24"/>
                <w:szCs w:val="24"/>
              </w:rPr>
            </w:pPr>
            <w:r w:rsidRPr="004741F9">
              <w:rPr>
                <w:bCs/>
                <w:iCs/>
                <w:kern w:val="28"/>
                <w:sz w:val="24"/>
                <w:szCs w:val="24"/>
              </w:rPr>
              <w:t>Trained and supervised junior accountants on best practices and accurate financial forecasting.</w:t>
            </w:r>
          </w:p>
          <w:p w:rsidR="004D5DFF" w:rsidRPr="00F064CE" w:rsidRDefault="004D5DFF" w:rsidP="0048578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4"/>
                <w:szCs w:val="24"/>
                <w:u w:val="single"/>
              </w:rPr>
            </w:pPr>
          </w:p>
          <w:p w:rsidR="00851079" w:rsidRPr="00E651A7" w:rsidRDefault="00921369" w:rsidP="0085107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kern w:val="28"/>
                <w:sz w:val="26"/>
                <w:szCs w:val="24"/>
                <w:u w:val="single"/>
              </w:rPr>
            </w:pPr>
            <w:r w:rsidRPr="00E651A7">
              <w:rPr>
                <w:b/>
                <w:bCs/>
                <w:iCs/>
                <w:kern w:val="28"/>
                <w:sz w:val="26"/>
                <w:szCs w:val="24"/>
                <w:u w:val="single"/>
              </w:rPr>
              <w:t xml:space="preserve">General </w:t>
            </w:r>
            <w:r w:rsidR="0058190C" w:rsidRPr="00E651A7">
              <w:rPr>
                <w:b/>
                <w:bCs/>
                <w:iCs/>
                <w:kern w:val="28"/>
                <w:sz w:val="26"/>
                <w:szCs w:val="24"/>
                <w:u w:val="single"/>
              </w:rPr>
              <w:t>Accountant</w:t>
            </w:r>
            <w:r w:rsidR="00EE37C6" w:rsidRPr="00E651A7">
              <w:rPr>
                <w:b/>
                <w:bCs/>
                <w:iCs/>
                <w:kern w:val="28"/>
                <w:sz w:val="26"/>
                <w:szCs w:val="24"/>
                <w:u w:val="single"/>
              </w:rPr>
              <w:t xml:space="preserve"> cum Administrator</w:t>
            </w:r>
          </w:p>
          <w:p w:rsidR="00485788" w:rsidRPr="00E651A7" w:rsidRDefault="00485788" w:rsidP="00485788">
            <w:pPr>
              <w:rPr>
                <w:b/>
                <w:bCs/>
                <w:iCs/>
                <w:sz w:val="24"/>
                <w:szCs w:val="22"/>
                <w:u w:val="single"/>
              </w:rPr>
            </w:pPr>
            <w:r w:rsidRPr="00E651A7">
              <w:rPr>
                <w:b/>
                <w:bCs/>
                <w:iCs/>
                <w:sz w:val="24"/>
                <w:szCs w:val="22"/>
                <w:u w:val="single"/>
              </w:rPr>
              <w:t xml:space="preserve">Organization :  </w:t>
            </w:r>
            <w:proofErr w:type="spellStart"/>
            <w:r w:rsidRPr="00E651A7">
              <w:rPr>
                <w:b/>
                <w:bCs/>
                <w:iCs/>
                <w:sz w:val="24"/>
                <w:szCs w:val="22"/>
                <w:u w:val="single"/>
              </w:rPr>
              <w:t>Tala</w:t>
            </w:r>
            <w:proofErr w:type="spellEnd"/>
            <w:r w:rsidR="001909B4" w:rsidRPr="00E651A7">
              <w:rPr>
                <w:b/>
                <w:bCs/>
                <w:iCs/>
                <w:sz w:val="24"/>
                <w:szCs w:val="22"/>
                <w:u w:val="single"/>
              </w:rPr>
              <w:t xml:space="preserve"> Group of  Companies ( From 2014</w:t>
            </w:r>
            <w:r w:rsidR="00E651A7" w:rsidRPr="00E651A7">
              <w:rPr>
                <w:b/>
                <w:bCs/>
                <w:iCs/>
                <w:sz w:val="24"/>
                <w:szCs w:val="22"/>
                <w:u w:val="single"/>
              </w:rPr>
              <w:t xml:space="preserve"> April to</w:t>
            </w:r>
            <w:r w:rsidR="004D5DFF" w:rsidRPr="00E651A7">
              <w:rPr>
                <w:b/>
                <w:bCs/>
                <w:iCs/>
                <w:sz w:val="24"/>
                <w:szCs w:val="22"/>
                <w:u w:val="single"/>
              </w:rPr>
              <w:t xml:space="preserve"> June 2018</w:t>
            </w:r>
            <w:r w:rsidRPr="00E651A7">
              <w:rPr>
                <w:b/>
                <w:bCs/>
                <w:iCs/>
                <w:sz w:val="24"/>
                <w:szCs w:val="22"/>
                <w:u w:val="single"/>
              </w:rPr>
              <w:t xml:space="preserve"> )</w:t>
            </w:r>
            <w:r w:rsidR="00B8452E" w:rsidRPr="00E651A7">
              <w:rPr>
                <w:b/>
                <w:bCs/>
                <w:iCs/>
                <w:sz w:val="24"/>
                <w:szCs w:val="22"/>
                <w:u w:val="single"/>
              </w:rPr>
              <w:t xml:space="preserve"> – Dubai, UAE</w:t>
            </w:r>
          </w:p>
          <w:p w:rsidR="00485788" w:rsidRPr="00E651A7" w:rsidRDefault="00485788" w:rsidP="00EE37C6">
            <w:pPr>
              <w:rPr>
                <w:b/>
                <w:bCs/>
                <w:iCs/>
                <w:sz w:val="24"/>
                <w:szCs w:val="22"/>
              </w:rPr>
            </w:pPr>
            <w:r w:rsidRPr="00E651A7">
              <w:rPr>
                <w:b/>
                <w:bCs/>
                <w:iCs/>
                <w:sz w:val="24"/>
                <w:szCs w:val="22"/>
                <w:u w:val="single"/>
              </w:rPr>
              <w:t xml:space="preserve">Department   : </w:t>
            </w:r>
            <w:r w:rsidR="00EE37C6" w:rsidRPr="00E651A7">
              <w:rPr>
                <w:b/>
                <w:bCs/>
                <w:iCs/>
                <w:sz w:val="24"/>
                <w:szCs w:val="22"/>
                <w:u w:val="single"/>
              </w:rPr>
              <w:t>Finance Department</w:t>
            </w:r>
          </w:p>
          <w:p w:rsidR="009265A1" w:rsidRPr="00F064CE" w:rsidRDefault="009265A1" w:rsidP="00352555">
            <w:pPr>
              <w:jc w:val="both"/>
              <w:rPr>
                <w:iCs/>
                <w:sz w:val="22"/>
                <w:szCs w:val="22"/>
              </w:rPr>
            </w:pPr>
          </w:p>
          <w:p w:rsidR="0058190C" w:rsidRPr="00F064CE" w:rsidRDefault="00A4168B" w:rsidP="00BE3F5D">
            <w:pPr>
              <w:rPr>
                <w:b/>
                <w:bCs/>
                <w:iCs/>
                <w:sz w:val="22"/>
                <w:szCs w:val="22"/>
                <w:u w:val="single"/>
              </w:rPr>
            </w:pPr>
            <w:r>
              <w:rPr>
                <w:b/>
                <w:bCs/>
                <w:iCs/>
                <w:sz w:val="22"/>
                <w:szCs w:val="22"/>
                <w:u w:val="single"/>
              </w:rPr>
              <w:t>Job Profile</w:t>
            </w:r>
            <w:r w:rsidR="0058190C" w:rsidRPr="00F064CE">
              <w:rPr>
                <w:b/>
                <w:bCs/>
                <w:iCs/>
                <w:sz w:val="22"/>
                <w:szCs w:val="22"/>
                <w:u w:val="single"/>
              </w:rPr>
              <w:t xml:space="preserve"> &amp; Responsibilities</w:t>
            </w:r>
          </w:p>
          <w:p w:rsidR="0058190C" w:rsidRPr="00F064CE" w:rsidRDefault="0058190C" w:rsidP="00BE3F5D">
            <w:pPr>
              <w:rPr>
                <w:iCs/>
              </w:rPr>
            </w:pPr>
          </w:p>
          <w:p w:rsidR="00913D00" w:rsidRDefault="00913D00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A</w:t>
            </w:r>
            <w:r w:rsidR="00E651A7">
              <w:rPr>
                <w:iCs/>
              </w:rPr>
              <w:t>nalysing financial information</w:t>
            </w:r>
            <w:r w:rsidR="00093D93">
              <w:rPr>
                <w:iCs/>
              </w:rPr>
              <w:t>, passing</w:t>
            </w:r>
            <w:r>
              <w:rPr>
                <w:iCs/>
              </w:rPr>
              <w:t xml:space="preserve"> </w:t>
            </w:r>
            <w:r w:rsidR="00335817">
              <w:rPr>
                <w:iCs/>
              </w:rPr>
              <w:t>entries and preparing ledgers.</w:t>
            </w:r>
          </w:p>
          <w:p w:rsidR="00FC64A5" w:rsidRDefault="00913D00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 xml:space="preserve">Monitoring and carefully reviewing </w:t>
            </w:r>
            <w:r w:rsidR="007C4AFD">
              <w:rPr>
                <w:iCs/>
              </w:rPr>
              <w:t>of all</w:t>
            </w:r>
            <w:r>
              <w:rPr>
                <w:iCs/>
              </w:rPr>
              <w:t xml:space="preserve"> expenses</w:t>
            </w:r>
            <w:r w:rsidR="007C4AFD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</w:p>
          <w:p w:rsidR="00913D00" w:rsidRDefault="007C4AFD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Handling bank and cash accounts.</w:t>
            </w:r>
          </w:p>
          <w:p w:rsidR="0058190C" w:rsidRPr="00F064CE" w:rsidRDefault="001C28E3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 xml:space="preserve">Monthly </w:t>
            </w:r>
            <w:r w:rsidR="0058190C" w:rsidRPr="00F064CE">
              <w:rPr>
                <w:iCs/>
              </w:rPr>
              <w:t xml:space="preserve">Reconciliation of </w:t>
            </w:r>
            <w:r w:rsidR="00972E9B">
              <w:rPr>
                <w:iCs/>
              </w:rPr>
              <w:t>2</w:t>
            </w:r>
            <w:r w:rsidR="00E651A7">
              <w:rPr>
                <w:iCs/>
              </w:rPr>
              <w:t xml:space="preserve"> company’</w:t>
            </w:r>
            <w:r w:rsidR="00183A62">
              <w:rPr>
                <w:iCs/>
              </w:rPr>
              <w:t xml:space="preserve">s </w:t>
            </w:r>
            <w:r w:rsidR="00972E9B">
              <w:rPr>
                <w:iCs/>
              </w:rPr>
              <w:t>bank &amp; Cash accounts</w:t>
            </w:r>
          </w:p>
          <w:p w:rsidR="0058190C" w:rsidRDefault="0058190C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F064CE">
              <w:rPr>
                <w:iCs/>
              </w:rPr>
              <w:t>Daily reports on cash and bank position</w:t>
            </w:r>
            <w:r w:rsidR="00851079" w:rsidRPr="00F064CE">
              <w:rPr>
                <w:iCs/>
              </w:rPr>
              <w:t>s</w:t>
            </w:r>
            <w:r w:rsidR="00482D5D">
              <w:rPr>
                <w:iCs/>
              </w:rPr>
              <w:t xml:space="preserve"> to Finance manager</w:t>
            </w:r>
          </w:p>
          <w:p w:rsidR="00482D5D" w:rsidRPr="00F064CE" w:rsidRDefault="00972E9B" w:rsidP="00BD12AD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Reconciling 2</w:t>
            </w:r>
            <w:r w:rsidR="00482D5D">
              <w:rPr>
                <w:iCs/>
              </w:rPr>
              <w:t xml:space="preserve"> </w:t>
            </w:r>
            <w:r w:rsidR="00A4168B">
              <w:rPr>
                <w:iCs/>
              </w:rPr>
              <w:t>company’s</w:t>
            </w:r>
            <w:r w:rsidR="00913D00">
              <w:rPr>
                <w:iCs/>
              </w:rPr>
              <w:t xml:space="preserve"> accounts payables &amp; </w:t>
            </w:r>
            <w:r w:rsidR="00482D5D">
              <w:rPr>
                <w:iCs/>
              </w:rPr>
              <w:t>Receivables</w:t>
            </w:r>
            <w:r w:rsidR="00BD12AD">
              <w:rPr>
                <w:iCs/>
              </w:rPr>
              <w:t>.</w:t>
            </w:r>
            <w:r w:rsidR="00482D5D">
              <w:rPr>
                <w:iCs/>
              </w:rPr>
              <w:t xml:space="preserve"> </w:t>
            </w:r>
          </w:p>
          <w:p w:rsidR="0058190C" w:rsidRDefault="00482D5D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Monthly</w:t>
            </w:r>
            <w:r w:rsidR="005970F8">
              <w:rPr>
                <w:iCs/>
              </w:rPr>
              <w:t xml:space="preserve"> reports of</w:t>
            </w:r>
            <w:r w:rsidR="0058190C" w:rsidRPr="00F064CE">
              <w:rPr>
                <w:iCs/>
              </w:rPr>
              <w:t xml:space="preserve"> accounts receivable and payables with ageing schedules</w:t>
            </w:r>
          </w:p>
          <w:p w:rsidR="00482D5D" w:rsidRPr="00F064CE" w:rsidRDefault="00972E9B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Monthly over</w:t>
            </w:r>
            <w:r w:rsidR="00E651A7">
              <w:rPr>
                <w:iCs/>
              </w:rPr>
              <w:t>-</w:t>
            </w:r>
            <w:r w:rsidR="00202DE2">
              <w:rPr>
                <w:iCs/>
              </w:rPr>
              <w:t>all checking</w:t>
            </w:r>
            <w:r w:rsidR="00E651A7">
              <w:rPr>
                <w:iCs/>
              </w:rPr>
              <w:t xml:space="preserve"> of</w:t>
            </w:r>
            <w:r w:rsidR="00202DE2">
              <w:rPr>
                <w:iCs/>
              </w:rPr>
              <w:t xml:space="preserve"> two</w:t>
            </w:r>
            <w:r w:rsidR="00E651A7">
              <w:rPr>
                <w:iCs/>
              </w:rPr>
              <w:t xml:space="preserve"> company’s</w:t>
            </w:r>
            <w:r w:rsidR="008159AC">
              <w:rPr>
                <w:iCs/>
              </w:rPr>
              <w:t xml:space="preserve"> chart of accounts</w:t>
            </w:r>
          </w:p>
          <w:p w:rsidR="0058190C" w:rsidRPr="00F064CE" w:rsidRDefault="0058190C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F064CE">
              <w:rPr>
                <w:iCs/>
              </w:rPr>
              <w:t>Passing Adjustment entries for closing the accounts on monthly basis</w:t>
            </w:r>
          </w:p>
          <w:p w:rsidR="00EC61F6" w:rsidRPr="00F064CE" w:rsidRDefault="00183A62" w:rsidP="00183A62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lastRenderedPageBreak/>
              <w:t>Monitoring</w:t>
            </w:r>
            <w:r w:rsidR="00EC61F6" w:rsidRPr="00F064CE">
              <w:rPr>
                <w:iCs/>
              </w:rPr>
              <w:t xml:space="preserve"> all </w:t>
            </w:r>
            <w:r>
              <w:rPr>
                <w:iCs/>
              </w:rPr>
              <w:t xml:space="preserve">the </w:t>
            </w:r>
            <w:r w:rsidR="00EC61F6" w:rsidRPr="00F064CE">
              <w:rPr>
                <w:iCs/>
              </w:rPr>
              <w:t xml:space="preserve">accounting </w:t>
            </w:r>
            <w:r>
              <w:rPr>
                <w:iCs/>
              </w:rPr>
              <w:t>activities</w:t>
            </w:r>
            <w:r w:rsidR="00972E9B">
              <w:rPr>
                <w:iCs/>
              </w:rPr>
              <w:t xml:space="preserve"> of 2</w:t>
            </w:r>
            <w:r w:rsidR="00EC61F6" w:rsidRPr="00F064CE">
              <w:rPr>
                <w:iCs/>
              </w:rPr>
              <w:t xml:space="preserve"> companies </w:t>
            </w:r>
          </w:p>
          <w:p w:rsidR="00EC61F6" w:rsidRPr="00F064CE" w:rsidRDefault="00EC61F6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F064CE">
              <w:rPr>
                <w:iCs/>
              </w:rPr>
              <w:t>Maintenance of fixed asset register</w:t>
            </w:r>
            <w:r w:rsidR="00AB2778">
              <w:rPr>
                <w:iCs/>
              </w:rPr>
              <w:t xml:space="preserve"> and calculating asset values. </w:t>
            </w:r>
          </w:p>
          <w:p w:rsidR="00EC61F6" w:rsidRPr="00F064CE" w:rsidRDefault="00EC61F6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F064CE">
              <w:rPr>
                <w:iCs/>
              </w:rPr>
              <w:t>Liaison with Annual Auditor</w:t>
            </w:r>
          </w:p>
          <w:p w:rsidR="00EC61F6" w:rsidRPr="00F064CE" w:rsidRDefault="00EC61F6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F064CE">
              <w:rPr>
                <w:iCs/>
              </w:rPr>
              <w:t>Preparation of Budgets</w:t>
            </w:r>
          </w:p>
          <w:p w:rsidR="00EC61F6" w:rsidRDefault="00851079" w:rsidP="0058190C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F064CE">
              <w:rPr>
                <w:iCs/>
              </w:rPr>
              <w:t>Preparing Monthly cash flow statements.</w:t>
            </w:r>
          </w:p>
          <w:p w:rsidR="008159AC" w:rsidRPr="00F064CE" w:rsidRDefault="008159AC" w:rsidP="00AB2778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 xml:space="preserve">Preparing </w:t>
            </w:r>
            <w:r w:rsidR="00AB2778">
              <w:rPr>
                <w:iCs/>
              </w:rPr>
              <w:t>Payrolls,</w:t>
            </w:r>
            <w:r w:rsidR="00921369">
              <w:rPr>
                <w:iCs/>
              </w:rPr>
              <w:t xml:space="preserve"> </w:t>
            </w:r>
            <w:r w:rsidR="00AB2778">
              <w:rPr>
                <w:iCs/>
              </w:rPr>
              <w:t>preparing</w:t>
            </w:r>
            <w:r w:rsidR="00921369">
              <w:rPr>
                <w:iCs/>
              </w:rPr>
              <w:t xml:space="preserve"> payroll related adjustments &amp; transferring through WPS.</w:t>
            </w:r>
          </w:p>
          <w:p w:rsidR="0058190C" w:rsidRDefault="00972E9B" w:rsidP="00202DE2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 xml:space="preserve">Taking inventory details and </w:t>
            </w:r>
            <w:r w:rsidR="00202DE2">
              <w:rPr>
                <w:iCs/>
              </w:rPr>
              <w:t>calculating cost</w:t>
            </w:r>
            <w:r>
              <w:rPr>
                <w:iCs/>
              </w:rPr>
              <w:t xml:space="preserve"> based upon on consumption.</w:t>
            </w:r>
          </w:p>
          <w:p w:rsidR="00BD12AD" w:rsidRDefault="00BD12AD" w:rsidP="00183A62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Calculating project costing and submitting reports to F.M &amp; M.D</w:t>
            </w:r>
          </w:p>
          <w:p w:rsidR="00BD12AD" w:rsidRPr="00BD12AD" w:rsidRDefault="00BD12AD" w:rsidP="00BD12AD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F064CE">
              <w:rPr>
                <w:iCs/>
              </w:rPr>
              <w:t>Preparation of Financial statements – Monthly basis</w:t>
            </w:r>
          </w:p>
          <w:p w:rsidR="00972E9B" w:rsidRDefault="00972E9B" w:rsidP="00972E9B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Coordinating purchase activities and negotiating with suppliers.</w:t>
            </w:r>
          </w:p>
          <w:p w:rsidR="00BD12AD" w:rsidRDefault="00BD12AD" w:rsidP="00972E9B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Maintaining good relations</w:t>
            </w:r>
            <w:r w:rsidR="00FC64A5">
              <w:rPr>
                <w:iCs/>
              </w:rPr>
              <w:t>hip with customers and follow-up</w:t>
            </w:r>
            <w:r w:rsidR="00913D00">
              <w:rPr>
                <w:iCs/>
              </w:rPr>
              <w:t xml:space="preserve"> o/s payments</w:t>
            </w:r>
            <w:r>
              <w:rPr>
                <w:iCs/>
              </w:rPr>
              <w:t>.</w:t>
            </w:r>
          </w:p>
          <w:p w:rsidR="00BD12AD" w:rsidRDefault="00BD12AD" w:rsidP="00972E9B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Meeting with customers and sort it out financial related discrep</w:t>
            </w:r>
            <w:r w:rsidR="00921369">
              <w:rPr>
                <w:iCs/>
              </w:rPr>
              <w:t>ancies.</w:t>
            </w:r>
          </w:p>
          <w:p w:rsidR="00921369" w:rsidRDefault="00921369" w:rsidP="00972E9B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Coordinating with bank and preparing bank related documents.</w:t>
            </w:r>
          </w:p>
          <w:p w:rsidR="00FC64A5" w:rsidRDefault="00FC64A5" w:rsidP="00972E9B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Preparing cheques &amp; issuing on the basis of accrual.</w:t>
            </w:r>
          </w:p>
          <w:p w:rsidR="007C4AFD" w:rsidRDefault="007C4AFD" w:rsidP="00972E9B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Monthly preparing invoices and submitting to customers.</w:t>
            </w:r>
          </w:p>
          <w:p w:rsidR="00921369" w:rsidRPr="00183A62" w:rsidRDefault="00FC64A5" w:rsidP="00913D00">
            <w:pPr>
              <w:pStyle w:val="ListParagraph"/>
              <w:ind w:left="825"/>
              <w:rPr>
                <w:iCs/>
              </w:rPr>
            </w:pPr>
            <w:r>
              <w:rPr>
                <w:iCs/>
              </w:rPr>
              <w:t xml:space="preserve">  </w:t>
            </w:r>
          </w:p>
          <w:p w:rsidR="00BE3F5D" w:rsidRPr="00F064CE" w:rsidRDefault="007F5C9D" w:rsidP="007F5C9D">
            <w:pPr>
              <w:pStyle w:val="ListParagraph"/>
              <w:ind w:left="162"/>
              <w:rPr>
                <w:b/>
                <w:bCs/>
                <w:iCs/>
                <w:u w:val="single"/>
              </w:rPr>
            </w:pPr>
            <w:r w:rsidRPr="00F064CE">
              <w:rPr>
                <w:b/>
                <w:bCs/>
                <w:iCs/>
                <w:u w:val="single"/>
              </w:rPr>
              <w:t>Assistant  Accountant</w:t>
            </w:r>
          </w:p>
          <w:p w:rsidR="007F5C9D" w:rsidRDefault="007F5C9D" w:rsidP="007F5C9D">
            <w:pPr>
              <w:pStyle w:val="ListParagraph"/>
              <w:ind w:left="162"/>
              <w:rPr>
                <w:b/>
                <w:bCs/>
                <w:iCs/>
                <w:u w:val="single"/>
              </w:rPr>
            </w:pPr>
            <w:r w:rsidRPr="00F064CE">
              <w:rPr>
                <w:b/>
                <w:bCs/>
                <w:iCs/>
                <w:u w:val="single"/>
              </w:rPr>
              <w:t>Organization : Chi Hospitality ( From February 2013 to March 2014)</w:t>
            </w:r>
            <w:r w:rsidR="00B8452E" w:rsidRPr="00F064CE">
              <w:rPr>
                <w:b/>
                <w:bCs/>
                <w:iCs/>
                <w:u w:val="single"/>
              </w:rPr>
              <w:t xml:space="preserve"> – Dubai, UAE</w:t>
            </w:r>
          </w:p>
          <w:p w:rsidR="00B55FD5" w:rsidRPr="00F064CE" w:rsidRDefault="00B55FD5" w:rsidP="007F5C9D">
            <w:pPr>
              <w:pStyle w:val="ListParagraph"/>
              <w:ind w:left="162"/>
              <w:rPr>
                <w:b/>
                <w:bCs/>
                <w:iCs/>
                <w:u w:val="single"/>
              </w:rPr>
            </w:pPr>
          </w:p>
          <w:p w:rsidR="002F4582" w:rsidRPr="00B55FD5" w:rsidRDefault="002F4582" w:rsidP="00B55FD5">
            <w:pPr>
              <w:pStyle w:val="ListParagraph"/>
              <w:ind w:left="162"/>
              <w:rPr>
                <w:b/>
                <w:bCs/>
                <w:i/>
                <w:iCs/>
              </w:rPr>
            </w:pPr>
            <w:r w:rsidRPr="00B55FD5">
              <w:rPr>
                <w:b/>
                <w:bCs/>
                <w:i/>
                <w:iCs/>
              </w:rPr>
              <w:t>Jobs</w:t>
            </w:r>
            <w:r w:rsidR="00A4168B" w:rsidRPr="00B55FD5">
              <w:rPr>
                <w:b/>
                <w:bCs/>
                <w:i/>
                <w:iCs/>
              </w:rPr>
              <w:t xml:space="preserve"> Profile</w:t>
            </w:r>
            <w:r w:rsidRPr="00B55FD5">
              <w:rPr>
                <w:b/>
                <w:bCs/>
                <w:i/>
                <w:iCs/>
              </w:rPr>
              <w:t xml:space="preserve"> &amp; Responsibilities</w:t>
            </w:r>
          </w:p>
          <w:p w:rsidR="002F4582" w:rsidRPr="00F064CE" w:rsidRDefault="002F4582" w:rsidP="00CC0F31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>Entering Sales Entries on the daily basis in excel and monthly posting into the system.</w:t>
            </w:r>
          </w:p>
          <w:p w:rsidR="002F4582" w:rsidRPr="00F064CE" w:rsidRDefault="002F4582" w:rsidP="00CC0F31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>Passing basic journal entries up to Finalization of Accounts</w:t>
            </w:r>
          </w:p>
          <w:p w:rsidR="002F4582" w:rsidRPr="00F064CE" w:rsidRDefault="002F4582" w:rsidP="00CC0F31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 xml:space="preserve">Preparing </w:t>
            </w:r>
            <w:r w:rsidR="00B8452E" w:rsidRPr="00F064CE">
              <w:rPr>
                <w:iCs/>
              </w:rPr>
              <w:t xml:space="preserve">Food &amp; Beverage costing for each </w:t>
            </w:r>
            <w:r w:rsidR="00A4168B" w:rsidRPr="00F064CE">
              <w:rPr>
                <w:iCs/>
              </w:rPr>
              <w:t>month</w:t>
            </w:r>
            <w:r w:rsidR="00B8452E" w:rsidRPr="00F064CE">
              <w:rPr>
                <w:iCs/>
              </w:rPr>
              <w:t>.</w:t>
            </w:r>
          </w:p>
          <w:p w:rsidR="00B8452E" w:rsidRPr="00F064CE" w:rsidRDefault="00B8452E" w:rsidP="00CC0F31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>Taking physical inventory of Beverages</w:t>
            </w:r>
          </w:p>
          <w:p w:rsidR="00B8452E" w:rsidRPr="00F064CE" w:rsidRDefault="00B8452E" w:rsidP="00CC0F31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>Preparing Bank Reconciliation Statement &amp; Submitting to Accounts manager</w:t>
            </w:r>
          </w:p>
          <w:p w:rsidR="00B8452E" w:rsidRPr="00F064CE" w:rsidRDefault="00B8452E" w:rsidP="00CC0F31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>Handling Accounts Payable &amp; Accounts receivables.</w:t>
            </w:r>
          </w:p>
          <w:p w:rsidR="00B8452E" w:rsidRPr="00F064CE" w:rsidRDefault="00B8452E" w:rsidP="00CC0F31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>Preparing vendors cheques.</w:t>
            </w:r>
          </w:p>
          <w:p w:rsidR="005177F4" w:rsidRPr="00B44543" w:rsidRDefault="00B8452E" w:rsidP="00B44543">
            <w:pPr>
              <w:pStyle w:val="ListParagraph"/>
              <w:numPr>
                <w:ilvl w:val="0"/>
                <w:numId w:val="9"/>
              </w:numPr>
              <w:ind w:left="702"/>
              <w:rPr>
                <w:iCs/>
              </w:rPr>
            </w:pPr>
            <w:r w:rsidRPr="00F064CE">
              <w:rPr>
                <w:iCs/>
              </w:rPr>
              <w:t>Preparing Payroll and processing.</w:t>
            </w:r>
          </w:p>
          <w:p w:rsidR="00B8452E" w:rsidRPr="00F064CE" w:rsidRDefault="00B8452E" w:rsidP="00B8452E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F064CE">
              <w:rPr>
                <w:b/>
                <w:bCs/>
                <w:iCs/>
                <w:sz w:val="24"/>
                <w:szCs w:val="24"/>
                <w:u w:val="single"/>
              </w:rPr>
              <w:t>Assistant Accountant</w:t>
            </w:r>
          </w:p>
          <w:p w:rsidR="00B8452E" w:rsidRDefault="00B8452E" w:rsidP="00B8452E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F064CE">
              <w:rPr>
                <w:b/>
                <w:bCs/>
                <w:iCs/>
                <w:sz w:val="24"/>
                <w:szCs w:val="24"/>
                <w:u w:val="single"/>
              </w:rPr>
              <w:t>Organization : Process Construction &amp; Technical Services (Mumbai, India)</w:t>
            </w:r>
          </w:p>
          <w:p w:rsidR="00E3457B" w:rsidRPr="00F064CE" w:rsidRDefault="00E3457B" w:rsidP="00B8452E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b/>
                <w:bCs/>
                <w:iCs/>
                <w:sz w:val="24"/>
                <w:szCs w:val="24"/>
                <w:u w:val="single"/>
              </w:rPr>
              <w:t>Period: June 2012 to Jan 2013.</w:t>
            </w:r>
          </w:p>
          <w:p w:rsidR="00B8452E" w:rsidRPr="00F064CE" w:rsidRDefault="00B8452E" w:rsidP="00B8452E">
            <w:pPr>
              <w:rPr>
                <w:iCs/>
              </w:rPr>
            </w:pPr>
          </w:p>
          <w:p w:rsidR="007F5C9D" w:rsidRPr="00535C30" w:rsidRDefault="005D2B17" w:rsidP="00B55FD5">
            <w:pPr>
              <w:rPr>
                <w:iCs/>
                <w:sz w:val="22"/>
                <w:szCs w:val="22"/>
              </w:rPr>
            </w:pPr>
            <w:r w:rsidRPr="00535C30">
              <w:rPr>
                <w:iCs/>
                <w:sz w:val="22"/>
                <w:szCs w:val="22"/>
              </w:rPr>
              <w:t xml:space="preserve"> </w:t>
            </w:r>
            <w:r w:rsidR="00535C30" w:rsidRPr="00535C30">
              <w:rPr>
                <w:iCs/>
                <w:sz w:val="22"/>
                <w:szCs w:val="22"/>
              </w:rPr>
              <w:t>After successful completion of Master Degree starting carrier with PCT</w:t>
            </w:r>
            <w:r w:rsidR="00535C30">
              <w:rPr>
                <w:iCs/>
                <w:sz w:val="22"/>
                <w:szCs w:val="22"/>
              </w:rPr>
              <w:t>S</w:t>
            </w:r>
            <w:r w:rsidR="00535C30" w:rsidRPr="00535C30">
              <w:rPr>
                <w:iCs/>
                <w:sz w:val="22"/>
                <w:szCs w:val="22"/>
              </w:rPr>
              <w:t xml:space="preserve"> as a Junior Accountant and w</w:t>
            </w:r>
            <w:r w:rsidR="00535C30">
              <w:rPr>
                <w:iCs/>
                <w:sz w:val="22"/>
                <w:szCs w:val="22"/>
              </w:rPr>
              <w:t>orking at L&amp;T site.</w:t>
            </w:r>
          </w:p>
          <w:p w:rsidR="00B55FD5" w:rsidRPr="00B55FD5" w:rsidRDefault="00B55FD5" w:rsidP="00B55FD5">
            <w:pPr>
              <w:rPr>
                <w:iCs/>
                <w:sz w:val="22"/>
                <w:szCs w:val="22"/>
              </w:rPr>
            </w:pPr>
          </w:p>
          <w:p w:rsidR="005D2B17" w:rsidRPr="00B55FD5" w:rsidRDefault="005D2B17" w:rsidP="00B55FD5">
            <w:pPr>
              <w:pStyle w:val="ListParagraph"/>
              <w:ind w:left="162"/>
              <w:rPr>
                <w:b/>
                <w:bCs/>
                <w:i/>
                <w:iCs/>
              </w:rPr>
            </w:pPr>
            <w:r w:rsidRPr="00B55FD5">
              <w:rPr>
                <w:b/>
                <w:bCs/>
                <w:i/>
                <w:iCs/>
              </w:rPr>
              <w:t>Jobs &amp; Responsibilities</w:t>
            </w:r>
          </w:p>
          <w:p w:rsidR="005D2B17" w:rsidRPr="00F064CE" w:rsidRDefault="005D2B17" w:rsidP="00CC0F31">
            <w:pPr>
              <w:pStyle w:val="ListParagraph"/>
              <w:numPr>
                <w:ilvl w:val="0"/>
                <w:numId w:val="10"/>
              </w:numPr>
              <w:ind w:left="792" w:hanging="450"/>
              <w:rPr>
                <w:iCs/>
              </w:rPr>
            </w:pPr>
            <w:r w:rsidRPr="00F064CE">
              <w:rPr>
                <w:iCs/>
              </w:rPr>
              <w:t>As</w:t>
            </w:r>
            <w:r w:rsidR="00A4168B">
              <w:rPr>
                <w:iCs/>
              </w:rPr>
              <w:t xml:space="preserve">sisting Accountant and posting </w:t>
            </w:r>
            <w:r w:rsidRPr="00F064CE">
              <w:rPr>
                <w:iCs/>
              </w:rPr>
              <w:t>entries.</w:t>
            </w:r>
          </w:p>
          <w:p w:rsidR="005D2B17" w:rsidRPr="00F064CE" w:rsidRDefault="005D2B17" w:rsidP="00CC0F31">
            <w:pPr>
              <w:pStyle w:val="ListParagraph"/>
              <w:numPr>
                <w:ilvl w:val="0"/>
                <w:numId w:val="10"/>
              </w:numPr>
              <w:ind w:left="792" w:hanging="450"/>
              <w:rPr>
                <w:b/>
                <w:bCs/>
                <w:iCs/>
                <w:u w:val="single"/>
              </w:rPr>
            </w:pPr>
            <w:r w:rsidRPr="00F064CE">
              <w:rPr>
                <w:iCs/>
              </w:rPr>
              <w:t>Preparing Cash payment vouchers and passing entries.</w:t>
            </w:r>
          </w:p>
          <w:p w:rsidR="005D2B17" w:rsidRPr="00F064CE" w:rsidRDefault="005D2B17" w:rsidP="00CC0F31">
            <w:pPr>
              <w:pStyle w:val="ListParagraph"/>
              <w:numPr>
                <w:ilvl w:val="0"/>
                <w:numId w:val="10"/>
              </w:numPr>
              <w:ind w:left="792" w:hanging="450"/>
              <w:rPr>
                <w:b/>
                <w:bCs/>
                <w:iCs/>
                <w:u w:val="single"/>
              </w:rPr>
            </w:pPr>
            <w:r w:rsidRPr="00F064CE">
              <w:rPr>
                <w:iCs/>
              </w:rPr>
              <w:t>Calculating Wages cards.</w:t>
            </w:r>
          </w:p>
          <w:p w:rsidR="005D2B17" w:rsidRPr="00F064CE" w:rsidRDefault="005D2B17" w:rsidP="00CC0F31">
            <w:pPr>
              <w:pStyle w:val="ListParagraph"/>
              <w:numPr>
                <w:ilvl w:val="0"/>
                <w:numId w:val="10"/>
              </w:numPr>
              <w:ind w:left="792" w:hanging="450"/>
              <w:rPr>
                <w:b/>
                <w:bCs/>
                <w:iCs/>
                <w:u w:val="single"/>
              </w:rPr>
            </w:pPr>
            <w:r w:rsidRPr="00F064CE">
              <w:rPr>
                <w:iCs/>
              </w:rPr>
              <w:t>Distributing salaries through cash.</w:t>
            </w:r>
          </w:p>
          <w:p w:rsidR="005D2B17" w:rsidRPr="00F064CE" w:rsidRDefault="005D2B17" w:rsidP="00CC0F31">
            <w:pPr>
              <w:pStyle w:val="ListParagraph"/>
              <w:numPr>
                <w:ilvl w:val="0"/>
                <w:numId w:val="10"/>
              </w:numPr>
              <w:ind w:left="792" w:hanging="450"/>
              <w:rPr>
                <w:b/>
                <w:bCs/>
                <w:iCs/>
                <w:u w:val="single"/>
              </w:rPr>
            </w:pPr>
            <w:r w:rsidRPr="00F064CE">
              <w:rPr>
                <w:iCs/>
              </w:rPr>
              <w:t xml:space="preserve">Daily maintain books of Accounts. </w:t>
            </w:r>
          </w:p>
          <w:p w:rsidR="005D2B17" w:rsidRPr="00F064CE" w:rsidRDefault="005D2B17" w:rsidP="00CC0F31">
            <w:pPr>
              <w:pStyle w:val="ListParagraph"/>
              <w:numPr>
                <w:ilvl w:val="0"/>
                <w:numId w:val="10"/>
              </w:numPr>
              <w:ind w:left="792" w:hanging="450"/>
              <w:rPr>
                <w:b/>
                <w:bCs/>
                <w:iCs/>
                <w:u w:val="single"/>
              </w:rPr>
            </w:pPr>
            <w:r w:rsidRPr="00F064CE">
              <w:rPr>
                <w:iCs/>
              </w:rPr>
              <w:t>Checking store Material in &amp; out details.</w:t>
            </w:r>
          </w:p>
          <w:p w:rsidR="00FE3086" w:rsidRPr="001C28E3" w:rsidRDefault="00FE3086" w:rsidP="001C28E3">
            <w:pPr>
              <w:rPr>
                <w:b/>
                <w:bCs/>
                <w:iCs/>
                <w:u w:val="single"/>
              </w:rPr>
            </w:pPr>
          </w:p>
          <w:p w:rsidR="009734D6" w:rsidRPr="00F064CE" w:rsidRDefault="009734D6" w:rsidP="001C28E3">
            <w:pPr>
              <w:pStyle w:val="ListParagraph"/>
              <w:ind w:left="0"/>
              <w:rPr>
                <w:b/>
                <w:bCs/>
                <w:iCs/>
                <w:u w:val="single"/>
              </w:rPr>
            </w:pPr>
            <w:r w:rsidRPr="00F064CE">
              <w:rPr>
                <w:b/>
                <w:bCs/>
                <w:iCs/>
                <w:u w:val="single"/>
              </w:rPr>
              <w:t>Assistant Auditor</w:t>
            </w:r>
          </w:p>
          <w:p w:rsidR="001C28E3" w:rsidRPr="00B55FD5" w:rsidRDefault="009734D6" w:rsidP="00B55FD5">
            <w:pPr>
              <w:pStyle w:val="ListParagraph"/>
              <w:spacing w:after="0"/>
              <w:ind w:left="882" w:hanging="882"/>
              <w:rPr>
                <w:b/>
                <w:bCs/>
                <w:iCs/>
                <w:u w:val="single"/>
              </w:rPr>
            </w:pPr>
            <w:r w:rsidRPr="00F064CE">
              <w:rPr>
                <w:b/>
                <w:bCs/>
                <w:iCs/>
                <w:u w:val="single"/>
              </w:rPr>
              <w:t xml:space="preserve">Firm : </w:t>
            </w:r>
            <w:proofErr w:type="spellStart"/>
            <w:r w:rsidRPr="00F064CE">
              <w:rPr>
                <w:b/>
                <w:bCs/>
                <w:iCs/>
                <w:u w:val="single"/>
              </w:rPr>
              <w:t>Kuryan</w:t>
            </w:r>
            <w:proofErr w:type="spellEnd"/>
            <w:r w:rsidRPr="00F064CE">
              <w:rPr>
                <w:b/>
                <w:bCs/>
                <w:iCs/>
                <w:u w:val="single"/>
              </w:rPr>
              <w:t xml:space="preserve"> &amp; </w:t>
            </w:r>
            <w:proofErr w:type="spellStart"/>
            <w:r w:rsidRPr="00F064CE">
              <w:rPr>
                <w:b/>
                <w:bCs/>
                <w:iCs/>
                <w:u w:val="single"/>
              </w:rPr>
              <w:t>Susheelan</w:t>
            </w:r>
            <w:proofErr w:type="spellEnd"/>
            <w:r w:rsidRPr="00F064CE">
              <w:rPr>
                <w:b/>
                <w:bCs/>
                <w:iCs/>
                <w:u w:val="single"/>
              </w:rPr>
              <w:t xml:space="preserve"> Chartered Accountant Firm – Kottayam – India</w:t>
            </w:r>
          </w:p>
          <w:p w:rsidR="009734D6" w:rsidRPr="00E3457B" w:rsidRDefault="001C28E3" w:rsidP="00E3457B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</w:rPr>
              <w:t xml:space="preserve">     </w:t>
            </w:r>
            <w:r w:rsidR="00B55FD5" w:rsidRPr="00E3457B">
              <w:rPr>
                <w:iCs/>
                <w:sz w:val="22"/>
                <w:szCs w:val="22"/>
              </w:rPr>
              <w:t>During the Vacation period between Bachelor Degree and Master Degree joined with Chartered Accountant firm for getting p</w:t>
            </w:r>
            <w:r w:rsidR="00535C30" w:rsidRPr="00E3457B">
              <w:rPr>
                <w:iCs/>
                <w:sz w:val="22"/>
                <w:szCs w:val="22"/>
              </w:rPr>
              <w:t xml:space="preserve">ractical knowledge in accountancy, through six months </w:t>
            </w:r>
            <w:r w:rsidR="00E3457B" w:rsidRPr="00E3457B">
              <w:rPr>
                <w:iCs/>
                <w:sz w:val="22"/>
                <w:szCs w:val="22"/>
              </w:rPr>
              <w:t>of these professional</w:t>
            </w:r>
            <w:r w:rsidR="00535C30" w:rsidRPr="00E3457B">
              <w:rPr>
                <w:iCs/>
                <w:sz w:val="22"/>
                <w:szCs w:val="22"/>
              </w:rPr>
              <w:t xml:space="preserve"> journey</w:t>
            </w:r>
            <w:r w:rsidRPr="00E3457B">
              <w:rPr>
                <w:iCs/>
                <w:sz w:val="22"/>
                <w:szCs w:val="22"/>
              </w:rPr>
              <w:t xml:space="preserve"> </w:t>
            </w:r>
            <w:r w:rsidR="009734D6" w:rsidRPr="00E3457B">
              <w:rPr>
                <w:iCs/>
                <w:sz w:val="22"/>
                <w:szCs w:val="22"/>
              </w:rPr>
              <w:t>Assi</w:t>
            </w:r>
            <w:r w:rsidR="00535C30" w:rsidRPr="00E3457B">
              <w:rPr>
                <w:iCs/>
                <w:sz w:val="22"/>
                <w:szCs w:val="22"/>
              </w:rPr>
              <w:t>sting Auditors for Audit works</w:t>
            </w:r>
            <w:r w:rsidR="009734D6" w:rsidRPr="00E3457B">
              <w:rPr>
                <w:iCs/>
                <w:sz w:val="22"/>
                <w:szCs w:val="22"/>
              </w:rPr>
              <w:t xml:space="preserve"> like verifying book of Accounts, etc</w:t>
            </w:r>
            <w:r w:rsidR="00535C30" w:rsidRPr="00E3457B">
              <w:rPr>
                <w:iCs/>
                <w:sz w:val="22"/>
                <w:szCs w:val="22"/>
              </w:rPr>
              <w:t>.</w:t>
            </w:r>
          </w:p>
          <w:p w:rsidR="009734D6" w:rsidRPr="00E3457B" w:rsidRDefault="009734D6" w:rsidP="00E3457B">
            <w:pPr>
              <w:rPr>
                <w:iCs/>
              </w:rPr>
            </w:pPr>
          </w:p>
          <w:p w:rsidR="009734D6" w:rsidRPr="0028023F" w:rsidRDefault="009734D6" w:rsidP="0028023F">
            <w:pPr>
              <w:pStyle w:val="ListParagraph"/>
              <w:ind w:left="882" w:hanging="720"/>
              <w:rPr>
                <w:b/>
                <w:bCs/>
                <w:iCs/>
                <w:u w:val="single"/>
              </w:rPr>
            </w:pPr>
            <w:r w:rsidRPr="00F064CE">
              <w:rPr>
                <w:b/>
                <w:bCs/>
                <w:iCs/>
                <w:u w:val="single"/>
              </w:rPr>
              <w:t>Duties &amp; Responsibilities</w:t>
            </w:r>
          </w:p>
          <w:p w:rsidR="009734D6" w:rsidRPr="00F064CE" w:rsidRDefault="009734D6" w:rsidP="00CC0F31">
            <w:pPr>
              <w:pStyle w:val="ListParagraph"/>
              <w:numPr>
                <w:ilvl w:val="0"/>
                <w:numId w:val="10"/>
              </w:numPr>
              <w:ind w:hanging="540"/>
              <w:rPr>
                <w:iCs/>
              </w:rPr>
            </w:pPr>
            <w:r w:rsidRPr="00F064CE">
              <w:rPr>
                <w:iCs/>
              </w:rPr>
              <w:t xml:space="preserve">Assist Auditing for reputed famous firms like, </w:t>
            </w:r>
            <w:proofErr w:type="spellStart"/>
            <w:r w:rsidRPr="00F064CE">
              <w:rPr>
                <w:iCs/>
              </w:rPr>
              <w:t>Malayala</w:t>
            </w:r>
            <w:proofErr w:type="spellEnd"/>
            <w:r w:rsidRPr="00F064CE">
              <w:rPr>
                <w:iCs/>
              </w:rPr>
              <w:t xml:space="preserve"> </w:t>
            </w:r>
            <w:proofErr w:type="spellStart"/>
            <w:r w:rsidRPr="00F064CE">
              <w:rPr>
                <w:iCs/>
              </w:rPr>
              <w:t>Manoram</w:t>
            </w:r>
            <w:proofErr w:type="spellEnd"/>
            <w:r w:rsidRPr="00F064CE">
              <w:rPr>
                <w:iCs/>
              </w:rPr>
              <w:t xml:space="preserve">, </w:t>
            </w:r>
            <w:proofErr w:type="spellStart"/>
            <w:r w:rsidRPr="00F064CE">
              <w:rPr>
                <w:iCs/>
              </w:rPr>
              <w:t>Vanitha</w:t>
            </w:r>
            <w:proofErr w:type="spellEnd"/>
            <w:r w:rsidRPr="00F064CE">
              <w:rPr>
                <w:iCs/>
              </w:rPr>
              <w:t xml:space="preserve"> Magazine, </w:t>
            </w:r>
            <w:proofErr w:type="gramStart"/>
            <w:r w:rsidRPr="00F064CE">
              <w:rPr>
                <w:iCs/>
              </w:rPr>
              <w:t>YMCA</w:t>
            </w:r>
            <w:proofErr w:type="gramEnd"/>
            <w:r w:rsidRPr="00F064CE">
              <w:rPr>
                <w:iCs/>
              </w:rPr>
              <w:t xml:space="preserve"> etc.</w:t>
            </w:r>
          </w:p>
          <w:p w:rsidR="009734D6" w:rsidRPr="00F064CE" w:rsidRDefault="009734D6" w:rsidP="00CC0F31">
            <w:pPr>
              <w:pStyle w:val="ListParagraph"/>
              <w:numPr>
                <w:ilvl w:val="0"/>
                <w:numId w:val="10"/>
              </w:numPr>
              <w:ind w:hanging="540"/>
              <w:rPr>
                <w:iCs/>
              </w:rPr>
            </w:pPr>
            <w:r w:rsidRPr="00F064CE">
              <w:rPr>
                <w:iCs/>
              </w:rPr>
              <w:t>Checking Books of Accounts</w:t>
            </w:r>
          </w:p>
          <w:p w:rsidR="00F064CE" w:rsidRPr="00E048E6" w:rsidRDefault="009734D6" w:rsidP="00E048E6">
            <w:pPr>
              <w:pStyle w:val="ListParagraph"/>
              <w:numPr>
                <w:ilvl w:val="0"/>
                <w:numId w:val="10"/>
              </w:numPr>
              <w:ind w:hanging="540"/>
              <w:rPr>
                <w:iCs/>
              </w:rPr>
            </w:pPr>
            <w:r w:rsidRPr="00F064CE">
              <w:rPr>
                <w:iCs/>
              </w:rPr>
              <w:t>Vouching payment vouchers</w:t>
            </w:r>
          </w:p>
        </w:tc>
        <w:tc>
          <w:tcPr>
            <w:tcW w:w="7965" w:type="dxa"/>
          </w:tcPr>
          <w:p w:rsidR="0074147E" w:rsidRPr="00F064CE" w:rsidRDefault="0074147E" w:rsidP="00D41621">
            <w:pPr>
              <w:tabs>
                <w:tab w:val="left" w:pos="4395"/>
              </w:tabs>
              <w:jc w:val="both"/>
              <w:rPr>
                <w:rFonts w:ascii="Book Antiqua" w:hAnsi="Book Antiqua" w:cs="Arial"/>
                <w:iCs/>
                <w:sz w:val="24"/>
                <w:lang w:val="en-IN"/>
              </w:rPr>
            </w:pPr>
          </w:p>
        </w:tc>
      </w:tr>
      <w:tr w:rsidR="00665582" w:rsidRPr="00F064CE" w:rsidTr="00CD2922">
        <w:trPr>
          <w:trHeight w:val="1575"/>
        </w:trPr>
        <w:tc>
          <w:tcPr>
            <w:tcW w:w="9810" w:type="dxa"/>
          </w:tcPr>
          <w:p w:rsidR="00665582" w:rsidRPr="00F064CE" w:rsidRDefault="009734D6" w:rsidP="0028256B">
            <w:pPr>
              <w:pStyle w:val="SectionTitle"/>
              <w:rPr>
                <w:i/>
              </w:rPr>
            </w:pPr>
            <w:r w:rsidRPr="00F064CE">
              <w:lastRenderedPageBreak/>
              <w:t xml:space="preserve">Skills &amp; </w:t>
            </w:r>
            <w:r w:rsidR="00FE3086" w:rsidRPr="00F064CE">
              <w:t>Software expertise</w:t>
            </w:r>
          </w:p>
          <w:p w:rsidR="00FE3086" w:rsidRPr="00F064CE" w:rsidRDefault="00FE3086" w:rsidP="00FE3086">
            <w:pPr>
              <w:rPr>
                <w:iCs/>
              </w:rPr>
            </w:pPr>
          </w:p>
          <w:p w:rsidR="00FE3086" w:rsidRPr="00F064CE" w:rsidRDefault="00FE3086" w:rsidP="00FE308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65"/>
                <w:tab w:val="left" w:pos="4395"/>
              </w:tabs>
              <w:ind w:hanging="4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64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 team player who can work </w:t>
            </w:r>
            <w:r w:rsidRPr="00F064CE">
              <w:rPr>
                <w:rFonts w:ascii="Book Antiqua" w:hAnsi="Book Antiqua" w:cs="Arial"/>
                <w:iCs/>
                <w:sz w:val="24"/>
              </w:rPr>
              <w:t>well independently.</w:t>
            </w:r>
          </w:p>
          <w:p w:rsidR="00FE3086" w:rsidRPr="00F064CE" w:rsidRDefault="00FE3086" w:rsidP="00FE308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65"/>
                <w:tab w:val="left" w:pos="4395"/>
              </w:tabs>
              <w:ind w:left="765" w:hanging="45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64CE">
              <w:rPr>
                <w:rFonts w:ascii="Times New Roman" w:hAnsi="Times New Roman" w:cs="Times New Roman"/>
                <w:iCs/>
                <w:sz w:val="24"/>
                <w:szCs w:val="24"/>
              </w:rPr>
              <w:t>Good communication &amp; interpersonal skills.</w:t>
            </w:r>
          </w:p>
          <w:p w:rsidR="00FE3086" w:rsidRPr="00F064CE" w:rsidRDefault="00A4168B" w:rsidP="00FE308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</w:tabs>
              <w:ind w:hanging="18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 </w:t>
            </w:r>
            <w:r w:rsidR="00FE3086" w:rsidRPr="00F064CE">
              <w:rPr>
                <w:iCs/>
                <w:sz w:val="24"/>
                <w:szCs w:val="24"/>
              </w:rPr>
              <w:t>Possesses short learning curve and hardworking</w:t>
            </w:r>
          </w:p>
          <w:p w:rsidR="00FE3086" w:rsidRPr="00F064CE" w:rsidRDefault="00FE3086" w:rsidP="00FE308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left" w:pos="4395"/>
              </w:tabs>
              <w:ind w:left="765" w:hanging="45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64CE">
              <w:rPr>
                <w:rFonts w:ascii="Times New Roman" w:hAnsi="Times New Roman" w:cs="Times New Roman"/>
                <w:iCs/>
                <w:sz w:val="24"/>
                <w:szCs w:val="24"/>
              </w:rPr>
              <w:t>M.S Excel, Power Point, M.S word</w:t>
            </w:r>
          </w:p>
          <w:p w:rsidR="007D1230" w:rsidRPr="00F064CE" w:rsidRDefault="00A4168B" w:rsidP="00FE308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</w:tabs>
              <w:ind w:left="702"/>
              <w:rPr>
                <w:iCs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E3086" w:rsidRPr="00F064CE">
              <w:rPr>
                <w:rFonts w:ascii="Times New Roman" w:hAnsi="Times New Roman" w:cs="Times New Roman"/>
                <w:iCs/>
                <w:sz w:val="24"/>
                <w:szCs w:val="24"/>
              </w:rPr>
              <w:t>Proficie</w:t>
            </w:r>
            <w:r w:rsidR="00BF4B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nt in Accounting Software’s </w:t>
            </w:r>
            <w:r w:rsidR="00FE3086" w:rsidRPr="00F064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Quick Book, Peachtree,  </w:t>
            </w:r>
          </w:p>
          <w:p w:rsidR="00FE3086" w:rsidRPr="00930F86" w:rsidRDefault="00A4168B" w:rsidP="00930F86">
            <w:pPr>
              <w:pStyle w:val="ListParagraph"/>
              <w:ind w:left="702"/>
              <w:rPr>
                <w:iCs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Tally, Visual Dolphin, </w:t>
            </w:r>
            <w:r w:rsidR="00FE3086" w:rsidRPr="00F064CE">
              <w:rPr>
                <w:rFonts w:ascii="Times New Roman" w:hAnsi="Times New Roman" w:cs="Times New Roman"/>
                <w:iCs/>
                <w:sz w:val="24"/>
                <w:szCs w:val="24"/>
              </w:rPr>
              <w:t>SAP Beginner</w:t>
            </w:r>
            <w:r w:rsidR="00930F8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5" w:type="dxa"/>
          </w:tcPr>
          <w:p w:rsidR="00665582" w:rsidRPr="00F064CE" w:rsidRDefault="00665582" w:rsidP="00D41621">
            <w:pPr>
              <w:pStyle w:val="ListParagraph"/>
              <w:tabs>
                <w:tab w:val="left" w:pos="4395"/>
              </w:tabs>
              <w:ind w:left="765"/>
              <w:rPr>
                <w:iCs/>
              </w:rPr>
            </w:pPr>
          </w:p>
        </w:tc>
      </w:tr>
      <w:tr w:rsidR="00665582" w:rsidRPr="00F064CE" w:rsidTr="00CD2922">
        <w:trPr>
          <w:trHeight w:val="1215"/>
        </w:trPr>
        <w:tc>
          <w:tcPr>
            <w:tcW w:w="9810" w:type="dxa"/>
          </w:tcPr>
          <w:p w:rsidR="00665582" w:rsidRPr="00F064CE" w:rsidRDefault="00FE3086" w:rsidP="0028256B">
            <w:pPr>
              <w:pStyle w:val="SectionTitle"/>
              <w:rPr>
                <w:i/>
              </w:rPr>
            </w:pPr>
            <w:r w:rsidRPr="00F064CE">
              <w:t>Projects Done</w:t>
            </w:r>
          </w:p>
          <w:p w:rsidR="00FE3086" w:rsidRPr="00F064CE" w:rsidRDefault="00FE3086" w:rsidP="00FE3086">
            <w:pPr>
              <w:rPr>
                <w:iCs/>
              </w:rPr>
            </w:pPr>
          </w:p>
          <w:p w:rsidR="00FE3086" w:rsidRPr="00F064CE" w:rsidRDefault="00FE3086" w:rsidP="00CC0F31">
            <w:pPr>
              <w:pStyle w:val="ListParagraph"/>
              <w:numPr>
                <w:ilvl w:val="0"/>
                <w:numId w:val="7"/>
              </w:numPr>
              <w:tabs>
                <w:tab w:val="left" w:pos="4395"/>
              </w:tabs>
              <w:spacing w:after="0"/>
              <w:ind w:hanging="528"/>
              <w:jc w:val="both"/>
              <w:rPr>
                <w:bCs/>
                <w:iCs/>
                <w:sz w:val="24"/>
                <w:szCs w:val="24"/>
              </w:rPr>
            </w:pPr>
            <w:r w:rsidRPr="00F064CE">
              <w:rPr>
                <w:bCs/>
                <w:iCs/>
                <w:sz w:val="24"/>
                <w:szCs w:val="24"/>
              </w:rPr>
              <w:t>Inventory Management in Travancore Cochin Chemicals Ltd,</w:t>
            </w:r>
          </w:p>
          <w:p w:rsidR="00FE3086" w:rsidRPr="00F064CE" w:rsidRDefault="00FE3086" w:rsidP="00FE3086">
            <w:pPr>
              <w:tabs>
                <w:tab w:val="left" w:pos="4395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64CE">
              <w:rPr>
                <w:bCs/>
                <w:iCs/>
                <w:sz w:val="24"/>
                <w:szCs w:val="24"/>
              </w:rPr>
              <w:t xml:space="preserve">            </w:t>
            </w:r>
            <w:r w:rsidR="00A4168B">
              <w:rPr>
                <w:bCs/>
                <w:iCs/>
                <w:sz w:val="24"/>
                <w:szCs w:val="24"/>
              </w:rPr>
              <w:t xml:space="preserve"> </w:t>
            </w:r>
            <w:r w:rsidRPr="00F064CE">
              <w:rPr>
                <w:bCs/>
                <w:iCs/>
                <w:sz w:val="24"/>
                <w:szCs w:val="24"/>
              </w:rPr>
              <w:t>Kochi, India.</w:t>
            </w:r>
          </w:p>
          <w:p w:rsidR="00FE3086" w:rsidRPr="00F064CE" w:rsidRDefault="00FE3086" w:rsidP="00CC0F31">
            <w:pPr>
              <w:pStyle w:val="ListParagraph"/>
              <w:numPr>
                <w:ilvl w:val="0"/>
                <w:numId w:val="7"/>
              </w:numPr>
              <w:tabs>
                <w:tab w:val="left" w:pos="4395"/>
              </w:tabs>
              <w:spacing w:after="0"/>
              <w:ind w:hanging="528"/>
              <w:jc w:val="both"/>
              <w:rPr>
                <w:bCs/>
                <w:iCs/>
                <w:sz w:val="24"/>
                <w:szCs w:val="24"/>
              </w:rPr>
            </w:pPr>
            <w:r w:rsidRPr="00F064CE">
              <w:rPr>
                <w:bCs/>
                <w:iCs/>
                <w:sz w:val="24"/>
                <w:szCs w:val="24"/>
              </w:rPr>
              <w:t>Working Capital Management in Travancore Cements Ltd,</w:t>
            </w:r>
          </w:p>
          <w:p w:rsidR="00FE3086" w:rsidRPr="005177F4" w:rsidRDefault="00FE3086" w:rsidP="005177F4">
            <w:pPr>
              <w:tabs>
                <w:tab w:val="left" w:pos="4395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64CE">
              <w:rPr>
                <w:bCs/>
                <w:iCs/>
                <w:sz w:val="24"/>
                <w:szCs w:val="24"/>
              </w:rPr>
              <w:t xml:space="preserve">            </w:t>
            </w:r>
            <w:r w:rsidR="00A4168B">
              <w:rPr>
                <w:bCs/>
                <w:iCs/>
                <w:sz w:val="24"/>
                <w:szCs w:val="24"/>
              </w:rPr>
              <w:t xml:space="preserve"> </w:t>
            </w:r>
            <w:r w:rsidRPr="00F064CE">
              <w:rPr>
                <w:bCs/>
                <w:iCs/>
                <w:sz w:val="24"/>
                <w:szCs w:val="24"/>
              </w:rPr>
              <w:t>Kottayam, India.</w:t>
            </w:r>
          </w:p>
        </w:tc>
        <w:tc>
          <w:tcPr>
            <w:tcW w:w="7965" w:type="dxa"/>
          </w:tcPr>
          <w:p w:rsidR="00665582" w:rsidRPr="00F064CE" w:rsidRDefault="00665582" w:rsidP="00D41621">
            <w:pPr>
              <w:pStyle w:val="ListParagraph"/>
              <w:tabs>
                <w:tab w:val="left" w:pos="4395"/>
              </w:tabs>
              <w:ind w:left="765"/>
              <w:rPr>
                <w:rFonts w:ascii="Book Antiqua" w:hAnsi="Book Antiqua"/>
                <w:iCs/>
                <w:sz w:val="24"/>
                <w:szCs w:val="24"/>
              </w:rPr>
            </w:pPr>
          </w:p>
        </w:tc>
      </w:tr>
      <w:tr w:rsidR="00665582" w:rsidRPr="00F064CE" w:rsidTr="00CD2922">
        <w:tc>
          <w:tcPr>
            <w:tcW w:w="9810" w:type="dxa"/>
          </w:tcPr>
          <w:p w:rsidR="00665582" w:rsidRPr="00F064CE" w:rsidRDefault="00FE3086" w:rsidP="0028256B">
            <w:pPr>
              <w:pStyle w:val="SectionTitle"/>
              <w:rPr>
                <w:i/>
              </w:rPr>
            </w:pPr>
            <w:r w:rsidRPr="00F064CE">
              <w:t>Seminars</w:t>
            </w:r>
          </w:p>
          <w:p w:rsidR="00FE3086" w:rsidRPr="00F064CE" w:rsidRDefault="00FE3086" w:rsidP="00FE3086">
            <w:pPr>
              <w:rPr>
                <w:iCs/>
              </w:rPr>
            </w:pPr>
          </w:p>
          <w:p w:rsidR="007D1230" w:rsidRPr="00535C30" w:rsidRDefault="00FE3086" w:rsidP="00535C30">
            <w:pPr>
              <w:pStyle w:val="ListParagraph"/>
              <w:numPr>
                <w:ilvl w:val="0"/>
                <w:numId w:val="7"/>
              </w:numPr>
              <w:tabs>
                <w:tab w:val="left" w:pos="4395"/>
              </w:tabs>
              <w:ind w:left="972" w:hanging="720"/>
              <w:jc w:val="both"/>
              <w:rPr>
                <w:bCs/>
                <w:iCs/>
                <w:sz w:val="24"/>
                <w:szCs w:val="24"/>
              </w:rPr>
            </w:pPr>
            <w:r w:rsidRPr="00F064CE">
              <w:rPr>
                <w:bCs/>
                <w:iCs/>
                <w:sz w:val="24"/>
                <w:szCs w:val="24"/>
              </w:rPr>
              <w:t>Business Enhancement Approaches Corporate Needs.</w:t>
            </w:r>
          </w:p>
          <w:p w:rsidR="00FE3086" w:rsidRPr="00F064CE" w:rsidRDefault="00FE3086" w:rsidP="00CC0F31">
            <w:pPr>
              <w:pStyle w:val="ListParagraph"/>
              <w:numPr>
                <w:ilvl w:val="0"/>
                <w:numId w:val="7"/>
              </w:numPr>
              <w:ind w:left="972" w:hanging="720"/>
              <w:rPr>
                <w:iCs/>
              </w:rPr>
            </w:pPr>
            <w:r w:rsidRPr="00F064CE">
              <w:rPr>
                <w:bCs/>
                <w:iCs/>
                <w:sz w:val="24"/>
                <w:szCs w:val="24"/>
              </w:rPr>
              <w:t>Soft skills for Managerial Effectiveness.</w:t>
            </w:r>
          </w:p>
        </w:tc>
        <w:tc>
          <w:tcPr>
            <w:tcW w:w="7965" w:type="dxa"/>
          </w:tcPr>
          <w:p w:rsidR="00665582" w:rsidRPr="00F064CE" w:rsidRDefault="00665582" w:rsidP="00673412">
            <w:pPr>
              <w:rPr>
                <w:rFonts w:ascii="Book Antiqua" w:hAnsi="Book Antiqua"/>
                <w:iCs/>
                <w:sz w:val="24"/>
                <w:szCs w:val="24"/>
              </w:rPr>
            </w:pPr>
          </w:p>
        </w:tc>
      </w:tr>
    </w:tbl>
    <w:p w:rsidR="00F064CE" w:rsidRPr="00F064CE" w:rsidRDefault="00F064CE" w:rsidP="0028256B">
      <w:pPr>
        <w:pStyle w:val="SectionTitle"/>
        <w:rPr>
          <w:i/>
        </w:rPr>
      </w:pPr>
      <w:r w:rsidRPr="00F064CE">
        <w:t>Professional Qualification</w:t>
      </w:r>
    </w:p>
    <w:p w:rsidR="00F064CE" w:rsidRPr="00F064CE" w:rsidRDefault="00F064CE" w:rsidP="00F064CE">
      <w:pPr>
        <w:rPr>
          <w:iCs/>
        </w:rPr>
      </w:pPr>
    </w:p>
    <w:p w:rsidR="00F064CE" w:rsidRPr="00F064CE" w:rsidRDefault="00F064CE" w:rsidP="005177F4">
      <w:pPr>
        <w:pStyle w:val="ListParagraph"/>
        <w:numPr>
          <w:ilvl w:val="0"/>
          <w:numId w:val="5"/>
        </w:numPr>
        <w:spacing w:after="100" w:afterAutospacing="1"/>
        <w:ind w:left="612" w:hanging="738"/>
        <w:rPr>
          <w:rFonts w:ascii="Book Antiqua" w:hAnsi="Book Antiqua" w:cs="Arial"/>
          <w:iCs/>
          <w:sz w:val="24"/>
        </w:rPr>
      </w:pPr>
      <w:r w:rsidRPr="00F064CE">
        <w:rPr>
          <w:iCs/>
          <w:sz w:val="24"/>
          <w:szCs w:val="24"/>
          <w:lang w:val="en-US"/>
        </w:rPr>
        <w:t>Master of Business Administration</w:t>
      </w:r>
      <w:r w:rsidR="005177F4">
        <w:rPr>
          <w:iCs/>
          <w:sz w:val="24"/>
          <w:szCs w:val="24"/>
          <w:lang w:val="en-US"/>
        </w:rPr>
        <w:t xml:space="preserve"> - </w:t>
      </w:r>
      <w:r w:rsidR="005177F4" w:rsidRPr="00535C30">
        <w:rPr>
          <w:b/>
          <w:iCs/>
          <w:sz w:val="24"/>
          <w:szCs w:val="24"/>
          <w:lang w:val="en-US"/>
        </w:rPr>
        <w:t>MBA</w:t>
      </w:r>
      <w:r w:rsidRPr="00535C30">
        <w:rPr>
          <w:b/>
          <w:iCs/>
          <w:sz w:val="24"/>
          <w:szCs w:val="24"/>
          <w:lang w:val="en-US"/>
        </w:rPr>
        <w:t xml:space="preserve"> (Finance &amp; H.R.M)</w:t>
      </w:r>
    </w:p>
    <w:p w:rsidR="00F064CE" w:rsidRPr="00535C30" w:rsidRDefault="00F064CE" w:rsidP="00535C30">
      <w:pPr>
        <w:pStyle w:val="ListParagraph"/>
        <w:spacing w:after="100" w:afterAutospacing="1"/>
        <w:ind w:left="612"/>
        <w:rPr>
          <w:rFonts w:ascii="Book Antiqua" w:hAnsi="Book Antiqua" w:cs="Arial"/>
          <w:iCs/>
          <w:sz w:val="24"/>
        </w:rPr>
      </w:pPr>
      <w:r w:rsidRPr="00F064CE">
        <w:rPr>
          <w:iCs/>
          <w:sz w:val="24"/>
          <w:szCs w:val="24"/>
        </w:rPr>
        <w:t>From – Anna University Tamil Nadu (2010 August to 2012 July)</w:t>
      </w:r>
    </w:p>
    <w:p w:rsidR="00F064CE" w:rsidRPr="00F064CE" w:rsidRDefault="00F064CE" w:rsidP="00F064CE">
      <w:pPr>
        <w:pStyle w:val="ListParagraph"/>
        <w:numPr>
          <w:ilvl w:val="0"/>
          <w:numId w:val="5"/>
        </w:numPr>
        <w:ind w:left="612" w:hanging="720"/>
        <w:rPr>
          <w:iCs/>
          <w:sz w:val="24"/>
          <w:szCs w:val="24"/>
        </w:rPr>
      </w:pPr>
      <w:r w:rsidRPr="00F064CE">
        <w:rPr>
          <w:iCs/>
          <w:sz w:val="24"/>
          <w:szCs w:val="24"/>
        </w:rPr>
        <w:t xml:space="preserve">Bachelor of Commerce - </w:t>
      </w:r>
      <w:r w:rsidRPr="00535C30">
        <w:rPr>
          <w:b/>
          <w:iCs/>
          <w:sz w:val="24"/>
          <w:szCs w:val="24"/>
        </w:rPr>
        <w:t>B.Com (Taxation &amp; Computer Application)</w:t>
      </w:r>
      <w:r w:rsidRPr="00F064CE">
        <w:rPr>
          <w:iCs/>
          <w:sz w:val="24"/>
          <w:szCs w:val="24"/>
        </w:rPr>
        <w:t xml:space="preserve">  </w:t>
      </w:r>
    </w:p>
    <w:p w:rsidR="00FD3AE9" w:rsidRPr="00535C30" w:rsidRDefault="00F064CE" w:rsidP="00535C30">
      <w:pPr>
        <w:pStyle w:val="ListParagraph"/>
        <w:ind w:left="612"/>
        <w:rPr>
          <w:iCs/>
          <w:sz w:val="24"/>
          <w:szCs w:val="24"/>
        </w:rPr>
      </w:pPr>
      <w:proofErr w:type="gramStart"/>
      <w:r w:rsidRPr="00F064CE">
        <w:rPr>
          <w:iCs/>
          <w:sz w:val="24"/>
          <w:szCs w:val="24"/>
        </w:rPr>
        <w:t>From -M G Universit</w:t>
      </w:r>
      <w:r w:rsidR="00535C30">
        <w:rPr>
          <w:iCs/>
          <w:sz w:val="24"/>
          <w:szCs w:val="24"/>
        </w:rPr>
        <w:t>y, Kerala, India.</w:t>
      </w:r>
      <w:proofErr w:type="gramEnd"/>
      <w:r w:rsidR="00535C30">
        <w:rPr>
          <w:iCs/>
          <w:sz w:val="24"/>
          <w:szCs w:val="24"/>
        </w:rPr>
        <w:t xml:space="preserve"> (2007 to 2010)</w:t>
      </w:r>
    </w:p>
    <w:p w:rsidR="00FE3086" w:rsidRPr="00B55FD5" w:rsidRDefault="00FE3086" w:rsidP="0028256B">
      <w:pPr>
        <w:pStyle w:val="SectionTitle"/>
        <w:rPr>
          <w:i/>
        </w:rPr>
      </w:pPr>
      <w:r w:rsidRPr="00B55FD5">
        <w:t>Personal Details</w:t>
      </w:r>
    </w:p>
    <w:p w:rsidR="00FE3086" w:rsidRPr="00B55FD5" w:rsidRDefault="00FE3086" w:rsidP="00FE3086">
      <w:pPr>
        <w:rPr>
          <w:iCs/>
          <w:color w:val="000000" w:themeColor="text1"/>
        </w:rPr>
      </w:pPr>
    </w:p>
    <w:p w:rsidR="00FE3086" w:rsidRPr="00B55FD5" w:rsidRDefault="0005429A" w:rsidP="00535C30">
      <w:pPr>
        <w:jc w:val="both"/>
        <w:rPr>
          <w:rFonts w:ascii="Book Antiqua" w:hAnsi="Book Antiqua"/>
          <w:iCs/>
          <w:color w:val="000000" w:themeColor="text1"/>
          <w:sz w:val="24"/>
          <w:szCs w:val="24"/>
        </w:rPr>
      </w:pP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>Name</w:t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ab/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ab/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ab/>
      </w:r>
      <w:r w:rsidR="00E3457B">
        <w:rPr>
          <w:rFonts w:ascii="Book Antiqua" w:hAnsi="Book Antiqua"/>
          <w:iCs/>
          <w:color w:val="000000" w:themeColor="text1"/>
          <w:sz w:val="24"/>
          <w:szCs w:val="24"/>
        </w:rPr>
        <w:t xml:space="preserve"> </w:t>
      </w:r>
      <w:r w:rsidR="00B44543">
        <w:rPr>
          <w:rFonts w:ascii="Book Antiqua" w:hAnsi="Book Antiqua"/>
          <w:iCs/>
          <w:color w:val="000000" w:themeColor="text1"/>
          <w:sz w:val="24"/>
          <w:szCs w:val="24"/>
        </w:rPr>
        <w:t xml:space="preserve">: </w:t>
      </w:r>
      <w:r w:rsidR="00FE3086" w:rsidRPr="00B55FD5">
        <w:rPr>
          <w:rFonts w:ascii="Book Antiqua" w:hAnsi="Book Antiqua"/>
          <w:iCs/>
          <w:color w:val="000000" w:themeColor="text1"/>
          <w:sz w:val="24"/>
          <w:szCs w:val="24"/>
        </w:rPr>
        <w:t xml:space="preserve"> </w:t>
      </w:r>
      <w:r w:rsidR="00FE3086" w:rsidRPr="00B55FD5">
        <w:rPr>
          <w:iCs/>
          <w:color w:val="000000" w:themeColor="text1"/>
          <w:sz w:val="24"/>
          <w:szCs w:val="24"/>
        </w:rPr>
        <w:t>Mathews Kurian</w:t>
      </w:r>
      <w:r w:rsidR="00FE3086" w:rsidRPr="00B55FD5">
        <w:rPr>
          <w:rFonts w:ascii="Book Antiqua" w:hAnsi="Book Antiqua"/>
          <w:iCs/>
          <w:color w:val="000000" w:themeColor="text1"/>
          <w:sz w:val="24"/>
          <w:szCs w:val="24"/>
        </w:rPr>
        <w:t xml:space="preserve"> </w:t>
      </w:r>
    </w:p>
    <w:p w:rsidR="009D2005" w:rsidRPr="00B55FD5" w:rsidRDefault="0005429A" w:rsidP="00535C30">
      <w:pPr>
        <w:jc w:val="both"/>
        <w:rPr>
          <w:rFonts w:ascii="Book Antiqua" w:hAnsi="Book Antiqua" w:cs="Arial"/>
          <w:iCs/>
          <w:color w:val="000000" w:themeColor="text1"/>
          <w:sz w:val="24"/>
          <w:szCs w:val="24"/>
        </w:rPr>
      </w:pP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>Nationality</w:t>
      </w: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ab/>
      </w: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ab/>
      </w:r>
      <w:r w:rsidR="00E3457B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 </w:t>
      </w:r>
      <w:r w:rsidR="00B44543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:  </w:t>
      </w:r>
      <w:r w:rsidR="00FE3086"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>Indian</w:t>
      </w:r>
    </w:p>
    <w:p w:rsidR="00FE3086" w:rsidRPr="00B55FD5" w:rsidRDefault="0005429A" w:rsidP="00535C30">
      <w:pPr>
        <w:jc w:val="both"/>
        <w:rPr>
          <w:rFonts w:ascii="Book Antiqua" w:hAnsi="Book Antiqua" w:cs="Arial"/>
          <w:iCs/>
          <w:color w:val="000000" w:themeColor="text1"/>
          <w:sz w:val="24"/>
          <w:szCs w:val="24"/>
        </w:rPr>
      </w:pP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>Date of Birth</w:t>
      </w: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ab/>
      </w: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ab/>
      </w:r>
      <w:r w:rsidR="00E3457B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 </w:t>
      </w:r>
      <w:r w:rsidR="00B44543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:  </w:t>
      </w:r>
      <w:r w:rsidR="00FE3086"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>03.08.1989</w:t>
      </w:r>
    </w:p>
    <w:p w:rsidR="00FE3086" w:rsidRPr="00B55FD5" w:rsidRDefault="0005429A" w:rsidP="00535C30">
      <w:pPr>
        <w:jc w:val="both"/>
        <w:rPr>
          <w:rFonts w:ascii="Book Antiqua" w:hAnsi="Book Antiqua" w:cs="Arial"/>
          <w:iCs/>
          <w:color w:val="000000" w:themeColor="text1"/>
          <w:sz w:val="24"/>
          <w:szCs w:val="24"/>
        </w:rPr>
      </w:pP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>Marital Status</w:t>
      </w: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ab/>
      </w:r>
      <w:r w:rsidR="00E3457B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 </w:t>
      </w:r>
      <w:r w:rsidR="00B44543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:  </w:t>
      </w:r>
      <w:r w:rsidR="00464D91"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>Married</w:t>
      </w:r>
    </w:p>
    <w:p w:rsidR="00F10720" w:rsidRPr="00B55FD5" w:rsidRDefault="00F10720" w:rsidP="00535C30">
      <w:pPr>
        <w:jc w:val="both"/>
        <w:rPr>
          <w:rFonts w:ascii="Book Antiqua" w:hAnsi="Book Antiqua" w:cs="Arial"/>
          <w:iCs/>
          <w:color w:val="000000" w:themeColor="text1"/>
          <w:sz w:val="24"/>
          <w:szCs w:val="24"/>
        </w:rPr>
      </w:pP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Dependents            </w:t>
      </w:r>
      <w:r w:rsidR="00E3457B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 </w:t>
      </w:r>
      <w:r w:rsidRPr="00B55FD5">
        <w:rPr>
          <w:rFonts w:ascii="Book Antiqua" w:hAnsi="Book Antiqua" w:cs="Arial"/>
          <w:iCs/>
          <w:color w:val="000000" w:themeColor="text1"/>
          <w:sz w:val="24"/>
          <w:szCs w:val="24"/>
        </w:rPr>
        <w:t xml:space="preserve">  :  2 </w:t>
      </w:r>
    </w:p>
    <w:p w:rsidR="00FE3086" w:rsidRPr="00B55FD5" w:rsidRDefault="0005429A" w:rsidP="00535C30">
      <w:pPr>
        <w:jc w:val="both"/>
        <w:rPr>
          <w:rFonts w:ascii="Book Antiqua" w:hAnsi="Book Antiqua"/>
          <w:iCs/>
          <w:color w:val="000000" w:themeColor="text1"/>
          <w:sz w:val="24"/>
          <w:szCs w:val="24"/>
        </w:rPr>
      </w:pP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>Languages Known</w:t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ab/>
      </w:r>
      <w:r w:rsidR="00E3457B">
        <w:rPr>
          <w:rFonts w:ascii="Book Antiqua" w:hAnsi="Book Antiqua"/>
          <w:iCs/>
          <w:color w:val="000000" w:themeColor="text1"/>
          <w:sz w:val="24"/>
          <w:szCs w:val="24"/>
        </w:rPr>
        <w:t xml:space="preserve"> </w:t>
      </w:r>
      <w:r w:rsidR="00B44543">
        <w:rPr>
          <w:rFonts w:ascii="Book Antiqua" w:hAnsi="Book Antiqua"/>
          <w:iCs/>
          <w:color w:val="000000" w:themeColor="text1"/>
          <w:sz w:val="24"/>
          <w:szCs w:val="24"/>
        </w:rPr>
        <w:t xml:space="preserve">:  </w:t>
      </w:r>
      <w:r w:rsidR="00FE3086" w:rsidRPr="00B55FD5">
        <w:rPr>
          <w:rFonts w:ascii="Book Antiqua" w:hAnsi="Book Antiqua"/>
          <w:iCs/>
          <w:color w:val="000000" w:themeColor="text1"/>
          <w:sz w:val="24"/>
          <w:szCs w:val="24"/>
        </w:rPr>
        <w:t xml:space="preserve">English, Malayalam, Hindi, </w:t>
      </w:r>
      <w:proofErr w:type="gramStart"/>
      <w:r w:rsidR="00FE3086" w:rsidRPr="00B55FD5">
        <w:rPr>
          <w:rFonts w:ascii="Book Antiqua" w:hAnsi="Book Antiqua"/>
          <w:iCs/>
          <w:color w:val="000000" w:themeColor="text1"/>
          <w:sz w:val="24"/>
          <w:szCs w:val="24"/>
        </w:rPr>
        <w:t>Tamil</w:t>
      </w:r>
      <w:proofErr w:type="gramEnd"/>
    </w:p>
    <w:p w:rsidR="00F2183A" w:rsidRPr="00B55FD5" w:rsidRDefault="0005429A" w:rsidP="00535C30">
      <w:pPr>
        <w:jc w:val="both"/>
        <w:rPr>
          <w:rStyle w:val="Hyperlink"/>
          <w:rFonts w:ascii="Book Antiqua" w:hAnsi="Book Antiqua"/>
          <w:iCs/>
          <w:color w:val="000000" w:themeColor="text1"/>
          <w:sz w:val="24"/>
          <w:szCs w:val="24"/>
          <w:u w:val="none"/>
        </w:rPr>
      </w:pP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>Email</w:t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ab/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ab/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ab/>
      </w:r>
      <w:r w:rsidR="00E3457B">
        <w:rPr>
          <w:rFonts w:ascii="Book Antiqua" w:hAnsi="Book Antiqua"/>
          <w:iCs/>
          <w:color w:val="000000" w:themeColor="text1"/>
          <w:sz w:val="24"/>
          <w:szCs w:val="24"/>
        </w:rPr>
        <w:t xml:space="preserve"> </w:t>
      </w:r>
      <w:r w:rsidR="00F2183A" w:rsidRPr="00B55FD5">
        <w:rPr>
          <w:rFonts w:ascii="Book Antiqua" w:hAnsi="Book Antiqua"/>
          <w:iCs/>
          <w:color w:val="000000" w:themeColor="text1"/>
          <w:sz w:val="24"/>
          <w:szCs w:val="24"/>
        </w:rPr>
        <w:t xml:space="preserve">: </w:t>
      </w:r>
      <w:r w:rsidRPr="00B55FD5">
        <w:rPr>
          <w:rFonts w:ascii="Book Antiqua" w:hAnsi="Book Antiqua"/>
          <w:iCs/>
          <w:color w:val="000000" w:themeColor="text1"/>
          <w:sz w:val="24"/>
          <w:szCs w:val="24"/>
        </w:rPr>
        <w:t xml:space="preserve"> </w:t>
      </w:r>
      <w:hyperlink r:id="rId14" w:history="1">
        <w:r w:rsidR="009C15DF" w:rsidRPr="00B55FD5">
          <w:rPr>
            <w:rStyle w:val="Hyperlink"/>
            <w:rFonts w:ascii="Book Antiqua" w:hAnsi="Book Antiqua"/>
            <w:iCs/>
            <w:color w:val="000000" w:themeColor="text1"/>
            <w:sz w:val="24"/>
            <w:szCs w:val="24"/>
            <w:u w:val="none"/>
          </w:rPr>
          <w:t>mathewskurian12@gmail.com</w:t>
        </w:r>
      </w:hyperlink>
    </w:p>
    <w:p w:rsidR="00B55FD5" w:rsidRPr="00B55FD5" w:rsidRDefault="00B55FD5" w:rsidP="00535C30">
      <w:pPr>
        <w:jc w:val="both"/>
        <w:rPr>
          <w:rFonts w:ascii="Book Antiqua" w:hAnsi="Book Antiqua"/>
          <w:iCs/>
          <w:color w:val="000000" w:themeColor="text1"/>
          <w:sz w:val="24"/>
          <w:szCs w:val="24"/>
        </w:rPr>
      </w:pPr>
      <w:r w:rsidRPr="00B55FD5">
        <w:rPr>
          <w:rStyle w:val="Hyperlink"/>
          <w:rFonts w:ascii="Book Antiqua" w:hAnsi="Book Antiqua"/>
          <w:iCs/>
          <w:color w:val="000000" w:themeColor="text1"/>
          <w:sz w:val="24"/>
          <w:szCs w:val="24"/>
          <w:u w:val="none"/>
        </w:rPr>
        <w:t xml:space="preserve">Telephone NO        </w:t>
      </w:r>
      <w:r w:rsidR="00E3457B">
        <w:rPr>
          <w:rStyle w:val="Hyperlink"/>
          <w:rFonts w:ascii="Book Antiqua" w:hAnsi="Book Antiqua"/>
          <w:iCs/>
          <w:color w:val="000000" w:themeColor="text1"/>
          <w:sz w:val="24"/>
          <w:szCs w:val="24"/>
          <w:u w:val="none"/>
        </w:rPr>
        <w:t xml:space="preserve"> </w:t>
      </w:r>
      <w:r w:rsidRPr="00B55FD5">
        <w:rPr>
          <w:rStyle w:val="Hyperlink"/>
          <w:rFonts w:ascii="Book Antiqua" w:hAnsi="Book Antiqua"/>
          <w:iCs/>
          <w:color w:val="000000" w:themeColor="text1"/>
          <w:sz w:val="24"/>
          <w:szCs w:val="24"/>
          <w:u w:val="none"/>
        </w:rPr>
        <w:t xml:space="preserve"> : 91 8113930843</w:t>
      </w:r>
    </w:p>
    <w:p w:rsidR="005970F8" w:rsidRDefault="009C15DF" w:rsidP="00E3457B">
      <w:pPr>
        <w:jc w:val="both"/>
        <w:rPr>
          <w:rFonts w:ascii="Book Antiqua" w:hAnsi="Book Antiqua"/>
          <w:iCs/>
          <w:sz w:val="24"/>
          <w:szCs w:val="24"/>
        </w:rPr>
      </w:pPr>
      <w:r>
        <w:rPr>
          <w:rFonts w:ascii="Book Antiqua" w:hAnsi="Book Antiqua"/>
          <w:iCs/>
          <w:sz w:val="24"/>
          <w:szCs w:val="24"/>
        </w:rPr>
        <w:t xml:space="preserve">Notice Period          </w:t>
      </w:r>
      <w:r w:rsidR="00E3457B">
        <w:rPr>
          <w:rFonts w:ascii="Book Antiqua" w:hAnsi="Book Antiqua"/>
          <w:iCs/>
          <w:sz w:val="24"/>
          <w:szCs w:val="24"/>
        </w:rPr>
        <w:t xml:space="preserve"> </w:t>
      </w:r>
      <w:r>
        <w:rPr>
          <w:rFonts w:ascii="Book Antiqua" w:hAnsi="Book Antiqua"/>
          <w:iCs/>
          <w:sz w:val="24"/>
          <w:szCs w:val="24"/>
        </w:rPr>
        <w:t xml:space="preserve"> : </w:t>
      </w:r>
      <w:r w:rsidR="00B44543">
        <w:rPr>
          <w:rFonts w:ascii="Book Antiqua" w:hAnsi="Book Antiqua"/>
          <w:iCs/>
          <w:sz w:val="24"/>
          <w:szCs w:val="24"/>
        </w:rPr>
        <w:t>One Month</w:t>
      </w:r>
    </w:p>
    <w:p w:rsidR="005970F8" w:rsidRPr="00F064CE" w:rsidRDefault="005970F8" w:rsidP="00FE3086">
      <w:pPr>
        <w:spacing w:line="360" w:lineRule="auto"/>
        <w:jc w:val="both"/>
        <w:rPr>
          <w:rFonts w:ascii="Book Antiqua" w:hAnsi="Book Antiqua"/>
          <w:iCs/>
          <w:sz w:val="24"/>
          <w:szCs w:val="24"/>
        </w:rPr>
      </w:pPr>
    </w:p>
    <w:sectPr w:rsidR="005970F8" w:rsidRPr="00F064CE" w:rsidSect="00AC5A78">
      <w:footerReference w:type="default" r:id="rId15"/>
      <w:pgSz w:w="12240" w:h="15840"/>
      <w:pgMar w:top="450" w:right="1440" w:bottom="117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D3" w:rsidRDefault="00073DD3">
      <w:r>
        <w:separator/>
      </w:r>
    </w:p>
  </w:endnote>
  <w:endnote w:type="continuationSeparator" w:id="0">
    <w:p w:rsidR="00073DD3" w:rsidRDefault="0007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8401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2561" w:rsidRDefault="00DD25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FF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10F90" w:rsidRPr="005177F4" w:rsidRDefault="00073DD3" w:rsidP="00D335A4">
    <w:pPr>
      <w:pStyle w:val="Header"/>
      <w:jc w:val="center"/>
      <w:rPr>
        <w:rFonts w:ascii="Book Antiqua" w:hAnsi="Book Antiqua"/>
        <w:b/>
        <w:bCs/>
        <w:i/>
        <w:iCs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D3" w:rsidRDefault="00073DD3">
      <w:r>
        <w:separator/>
      </w:r>
    </w:p>
  </w:footnote>
  <w:footnote w:type="continuationSeparator" w:id="0">
    <w:p w:rsidR="00073DD3" w:rsidRDefault="00073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4F2F"/>
    <w:multiLevelType w:val="hybridMultilevel"/>
    <w:tmpl w:val="F91C59F6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28B46D5"/>
    <w:multiLevelType w:val="hybridMultilevel"/>
    <w:tmpl w:val="7D2A269C"/>
    <w:lvl w:ilvl="0" w:tplc="0409000D">
      <w:start w:val="1"/>
      <w:numFmt w:val="bullet"/>
      <w:lvlText w:val=""/>
      <w:lvlJc w:val="left"/>
      <w:pPr>
        <w:ind w:left="8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>
    <w:nsid w:val="2D4203C4"/>
    <w:multiLevelType w:val="hybridMultilevel"/>
    <w:tmpl w:val="D1CACAA2"/>
    <w:lvl w:ilvl="0" w:tplc="F88A53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4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50637E"/>
    <w:multiLevelType w:val="hybridMultilevel"/>
    <w:tmpl w:val="424CEFD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A825277"/>
    <w:multiLevelType w:val="hybridMultilevel"/>
    <w:tmpl w:val="447EEC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33D70"/>
    <w:multiLevelType w:val="hybridMultilevel"/>
    <w:tmpl w:val="67B4E084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41D25A25"/>
    <w:multiLevelType w:val="hybridMultilevel"/>
    <w:tmpl w:val="E9B2E684"/>
    <w:lvl w:ilvl="0" w:tplc="0409000D">
      <w:start w:val="1"/>
      <w:numFmt w:val="bullet"/>
      <w:lvlText w:val=""/>
      <w:lvlJc w:val="left"/>
      <w:pPr>
        <w:ind w:left="8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>
    <w:nsid w:val="470D07CE"/>
    <w:multiLevelType w:val="hybridMultilevel"/>
    <w:tmpl w:val="D95658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D4236"/>
    <w:multiLevelType w:val="hybridMultilevel"/>
    <w:tmpl w:val="C2FA9C34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B654E1"/>
    <w:multiLevelType w:val="hybridMultilevel"/>
    <w:tmpl w:val="0890E57E"/>
    <w:lvl w:ilvl="0" w:tplc="0409000D">
      <w:start w:val="1"/>
      <w:numFmt w:val="bullet"/>
      <w:lvlText w:val=""/>
      <w:lvlJc w:val="left"/>
      <w:pPr>
        <w:ind w:left="13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0">
    <w:nsid w:val="5BB91F1B"/>
    <w:multiLevelType w:val="hybridMultilevel"/>
    <w:tmpl w:val="926A7D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1C4ACA"/>
    <w:multiLevelType w:val="hybridMultilevel"/>
    <w:tmpl w:val="A712EF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76593D"/>
    <w:multiLevelType w:val="hybridMultilevel"/>
    <w:tmpl w:val="F27AC988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CC5195D"/>
    <w:multiLevelType w:val="hybridMultilevel"/>
    <w:tmpl w:val="61A8E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A043BD"/>
    <w:multiLevelType w:val="hybridMultilevel"/>
    <w:tmpl w:val="1E5052B4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12"/>
  </w:num>
  <w:num w:numId="8">
    <w:abstractNumId w:val="10"/>
  </w:num>
  <w:num w:numId="9">
    <w:abstractNumId w:val="6"/>
  </w:num>
  <w:num w:numId="10">
    <w:abstractNumId w:val="1"/>
  </w:num>
  <w:num w:numId="11">
    <w:abstractNumId w:val="0"/>
  </w:num>
  <w:num w:numId="12">
    <w:abstractNumId w:val="9"/>
  </w:num>
  <w:num w:numId="13">
    <w:abstractNumId w:val="4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0C"/>
    <w:rsid w:val="000021C8"/>
    <w:rsid w:val="00003FD7"/>
    <w:rsid w:val="0002199A"/>
    <w:rsid w:val="00022186"/>
    <w:rsid w:val="00032C0D"/>
    <w:rsid w:val="00040ACA"/>
    <w:rsid w:val="000413D7"/>
    <w:rsid w:val="00051336"/>
    <w:rsid w:val="0005429A"/>
    <w:rsid w:val="00070F2A"/>
    <w:rsid w:val="00073131"/>
    <w:rsid w:val="00073DD3"/>
    <w:rsid w:val="00074C15"/>
    <w:rsid w:val="00074E08"/>
    <w:rsid w:val="000758BD"/>
    <w:rsid w:val="00080F7E"/>
    <w:rsid w:val="0008683B"/>
    <w:rsid w:val="00093D93"/>
    <w:rsid w:val="000A7A5E"/>
    <w:rsid w:val="000C0943"/>
    <w:rsid w:val="000C1B80"/>
    <w:rsid w:val="000C6741"/>
    <w:rsid w:val="000D254C"/>
    <w:rsid w:val="000D56D2"/>
    <w:rsid w:val="000E45FE"/>
    <w:rsid w:val="000E500A"/>
    <w:rsid w:val="00114D6E"/>
    <w:rsid w:val="00137617"/>
    <w:rsid w:val="0016674D"/>
    <w:rsid w:val="00176119"/>
    <w:rsid w:val="00183A62"/>
    <w:rsid w:val="001846FA"/>
    <w:rsid w:val="001909B4"/>
    <w:rsid w:val="001A74EE"/>
    <w:rsid w:val="001B11D7"/>
    <w:rsid w:val="001C28E3"/>
    <w:rsid w:val="001D5D0F"/>
    <w:rsid w:val="001F16DD"/>
    <w:rsid w:val="001F2F49"/>
    <w:rsid w:val="001F35D8"/>
    <w:rsid w:val="001F44CA"/>
    <w:rsid w:val="001F51A0"/>
    <w:rsid w:val="00202DE2"/>
    <w:rsid w:val="00206C9C"/>
    <w:rsid w:val="002141AC"/>
    <w:rsid w:val="0022321B"/>
    <w:rsid w:val="00230CCE"/>
    <w:rsid w:val="00240499"/>
    <w:rsid w:val="0024786C"/>
    <w:rsid w:val="002479DE"/>
    <w:rsid w:val="00251EEA"/>
    <w:rsid w:val="00256F77"/>
    <w:rsid w:val="00271FDC"/>
    <w:rsid w:val="0028023F"/>
    <w:rsid w:val="002822DF"/>
    <w:rsid w:val="0028256B"/>
    <w:rsid w:val="00286BDD"/>
    <w:rsid w:val="0029092D"/>
    <w:rsid w:val="00297BF8"/>
    <w:rsid w:val="002C4FF2"/>
    <w:rsid w:val="002D4B51"/>
    <w:rsid w:val="002F4582"/>
    <w:rsid w:val="002F79D1"/>
    <w:rsid w:val="00320CB2"/>
    <w:rsid w:val="00322205"/>
    <w:rsid w:val="0032221F"/>
    <w:rsid w:val="003323B7"/>
    <w:rsid w:val="00335817"/>
    <w:rsid w:val="00352555"/>
    <w:rsid w:val="00367D16"/>
    <w:rsid w:val="00397567"/>
    <w:rsid w:val="003A030C"/>
    <w:rsid w:val="003A2BFB"/>
    <w:rsid w:val="003A6D44"/>
    <w:rsid w:val="003A7040"/>
    <w:rsid w:val="003A7FF7"/>
    <w:rsid w:val="003B047A"/>
    <w:rsid w:val="003B0A04"/>
    <w:rsid w:val="003C0B35"/>
    <w:rsid w:val="003C426B"/>
    <w:rsid w:val="003F0493"/>
    <w:rsid w:val="00443F56"/>
    <w:rsid w:val="004551B6"/>
    <w:rsid w:val="00464D91"/>
    <w:rsid w:val="004741F9"/>
    <w:rsid w:val="00481386"/>
    <w:rsid w:val="00482D5D"/>
    <w:rsid w:val="00485788"/>
    <w:rsid w:val="00486BD7"/>
    <w:rsid w:val="004A05BA"/>
    <w:rsid w:val="004D5DFF"/>
    <w:rsid w:val="004E1447"/>
    <w:rsid w:val="00506559"/>
    <w:rsid w:val="0051292A"/>
    <w:rsid w:val="00514377"/>
    <w:rsid w:val="005177F4"/>
    <w:rsid w:val="00530193"/>
    <w:rsid w:val="00534C56"/>
    <w:rsid w:val="00535C30"/>
    <w:rsid w:val="00552BEC"/>
    <w:rsid w:val="00552C2C"/>
    <w:rsid w:val="0058081B"/>
    <w:rsid w:val="0058190C"/>
    <w:rsid w:val="005845DD"/>
    <w:rsid w:val="00595B04"/>
    <w:rsid w:val="005970F8"/>
    <w:rsid w:val="005A5545"/>
    <w:rsid w:val="005D2B17"/>
    <w:rsid w:val="005E15DD"/>
    <w:rsid w:val="005E1A7D"/>
    <w:rsid w:val="005E54A1"/>
    <w:rsid w:val="00611BA2"/>
    <w:rsid w:val="00635A2B"/>
    <w:rsid w:val="006454BF"/>
    <w:rsid w:val="00661E54"/>
    <w:rsid w:val="0066252B"/>
    <w:rsid w:val="0066267E"/>
    <w:rsid w:val="00665582"/>
    <w:rsid w:val="0067044C"/>
    <w:rsid w:val="0067115E"/>
    <w:rsid w:val="00686DE1"/>
    <w:rsid w:val="006B4EAD"/>
    <w:rsid w:val="006D0B4E"/>
    <w:rsid w:val="006E5B29"/>
    <w:rsid w:val="00704C5C"/>
    <w:rsid w:val="00711398"/>
    <w:rsid w:val="00733FD7"/>
    <w:rsid w:val="0074147E"/>
    <w:rsid w:val="0074190C"/>
    <w:rsid w:val="00746EF1"/>
    <w:rsid w:val="00767FCC"/>
    <w:rsid w:val="007831C3"/>
    <w:rsid w:val="00797E18"/>
    <w:rsid w:val="007A0A99"/>
    <w:rsid w:val="007B0BA7"/>
    <w:rsid w:val="007C0A86"/>
    <w:rsid w:val="007C4AFD"/>
    <w:rsid w:val="007D1230"/>
    <w:rsid w:val="007D71BD"/>
    <w:rsid w:val="007F5C9D"/>
    <w:rsid w:val="0081492E"/>
    <w:rsid w:val="008159AC"/>
    <w:rsid w:val="00832319"/>
    <w:rsid w:val="00843D1D"/>
    <w:rsid w:val="00844A83"/>
    <w:rsid w:val="00844EC8"/>
    <w:rsid w:val="00850975"/>
    <w:rsid w:val="00851079"/>
    <w:rsid w:val="00862041"/>
    <w:rsid w:val="00867939"/>
    <w:rsid w:val="00871BB5"/>
    <w:rsid w:val="00885DDA"/>
    <w:rsid w:val="008B0126"/>
    <w:rsid w:val="008B695C"/>
    <w:rsid w:val="008C4508"/>
    <w:rsid w:val="00912B73"/>
    <w:rsid w:val="00913D00"/>
    <w:rsid w:val="00921369"/>
    <w:rsid w:val="009265A1"/>
    <w:rsid w:val="00926AFC"/>
    <w:rsid w:val="00930F86"/>
    <w:rsid w:val="009361B0"/>
    <w:rsid w:val="00954876"/>
    <w:rsid w:val="009563B0"/>
    <w:rsid w:val="0095762B"/>
    <w:rsid w:val="00972E9B"/>
    <w:rsid w:val="009734D6"/>
    <w:rsid w:val="00984A77"/>
    <w:rsid w:val="00986D33"/>
    <w:rsid w:val="0099217D"/>
    <w:rsid w:val="009A43E1"/>
    <w:rsid w:val="009B110D"/>
    <w:rsid w:val="009C15DF"/>
    <w:rsid w:val="009C1E2F"/>
    <w:rsid w:val="009C7573"/>
    <w:rsid w:val="009D2005"/>
    <w:rsid w:val="009F5444"/>
    <w:rsid w:val="00A01CFE"/>
    <w:rsid w:val="00A023CF"/>
    <w:rsid w:val="00A03246"/>
    <w:rsid w:val="00A20AD2"/>
    <w:rsid w:val="00A22649"/>
    <w:rsid w:val="00A4168B"/>
    <w:rsid w:val="00A44409"/>
    <w:rsid w:val="00A4611F"/>
    <w:rsid w:val="00A46D4C"/>
    <w:rsid w:val="00A758F7"/>
    <w:rsid w:val="00A779FB"/>
    <w:rsid w:val="00A801C6"/>
    <w:rsid w:val="00A85DCD"/>
    <w:rsid w:val="00AB2778"/>
    <w:rsid w:val="00AC5A78"/>
    <w:rsid w:val="00AD536B"/>
    <w:rsid w:val="00AE3E75"/>
    <w:rsid w:val="00B00973"/>
    <w:rsid w:val="00B0568B"/>
    <w:rsid w:val="00B13948"/>
    <w:rsid w:val="00B17F9C"/>
    <w:rsid w:val="00B26147"/>
    <w:rsid w:val="00B438AE"/>
    <w:rsid w:val="00B44543"/>
    <w:rsid w:val="00B508F4"/>
    <w:rsid w:val="00B55FD5"/>
    <w:rsid w:val="00B5662E"/>
    <w:rsid w:val="00B64110"/>
    <w:rsid w:val="00B74CE6"/>
    <w:rsid w:val="00B8452E"/>
    <w:rsid w:val="00B87E65"/>
    <w:rsid w:val="00B937B4"/>
    <w:rsid w:val="00BB1F7F"/>
    <w:rsid w:val="00BC6340"/>
    <w:rsid w:val="00BD12AD"/>
    <w:rsid w:val="00BD12BB"/>
    <w:rsid w:val="00BD73EC"/>
    <w:rsid w:val="00BD7EAC"/>
    <w:rsid w:val="00BE031B"/>
    <w:rsid w:val="00BE3F5D"/>
    <w:rsid w:val="00BE4177"/>
    <w:rsid w:val="00BF4B34"/>
    <w:rsid w:val="00C35C6B"/>
    <w:rsid w:val="00C37C0A"/>
    <w:rsid w:val="00C7294F"/>
    <w:rsid w:val="00C77BD3"/>
    <w:rsid w:val="00C80C93"/>
    <w:rsid w:val="00C80D2C"/>
    <w:rsid w:val="00CA1BE8"/>
    <w:rsid w:val="00CA4485"/>
    <w:rsid w:val="00CA516B"/>
    <w:rsid w:val="00CB387A"/>
    <w:rsid w:val="00CC0F31"/>
    <w:rsid w:val="00CC3AEF"/>
    <w:rsid w:val="00CD2922"/>
    <w:rsid w:val="00CD3FCC"/>
    <w:rsid w:val="00CE2B23"/>
    <w:rsid w:val="00CF0CFE"/>
    <w:rsid w:val="00D11070"/>
    <w:rsid w:val="00D27B61"/>
    <w:rsid w:val="00D33594"/>
    <w:rsid w:val="00D335A4"/>
    <w:rsid w:val="00D41621"/>
    <w:rsid w:val="00D57AE8"/>
    <w:rsid w:val="00D6203E"/>
    <w:rsid w:val="00D764B3"/>
    <w:rsid w:val="00D934E2"/>
    <w:rsid w:val="00D97D8A"/>
    <w:rsid w:val="00DA0C0A"/>
    <w:rsid w:val="00DC237B"/>
    <w:rsid w:val="00DD2561"/>
    <w:rsid w:val="00DD2956"/>
    <w:rsid w:val="00DF530E"/>
    <w:rsid w:val="00E03245"/>
    <w:rsid w:val="00E048E6"/>
    <w:rsid w:val="00E103BD"/>
    <w:rsid w:val="00E138F8"/>
    <w:rsid w:val="00E25666"/>
    <w:rsid w:val="00E25DB6"/>
    <w:rsid w:val="00E30302"/>
    <w:rsid w:val="00E3457B"/>
    <w:rsid w:val="00E520E6"/>
    <w:rsid w:val="00E651A7"/>
    <w:rsid w:val="00E66F55"/>
    <w:rsid w:val="00E71E14"/>
    <w:rsid w:val="00E72C7A"/>
    <w:rsid w:val="00E73482"/>
    <w:rsid w:val="00E76592"/>
    <w:rsid w:val="00E81A3B"/>
    <w:rsid w:val="00EB2A20"/>
    <w:rsid w:val="00EB45CF"/>
    <w:rsid w:val="00EB6EA1"/>
    <w:rsid w:val="00EC61F6"/>
    <w:rsid w:val="00ED449E"/>
    <w:rsid w:val="00ED511D"/>
    <w:rsid w:val="00EE2380"/>
    <w:rsid w:val="00EE2CAE"/>
    <w:rsid w:val="00EE37C6"/>
    <w:rsid w:val="00EE3AB3"/>
    <w:rsid w:val="00EE5637"/>
    <w:rsid w:val="00EF2BA4"/>
    <w:rsid w:val="00F064CE"/>
    <w:rsid w:val="00F10720"/>
    <w:rsid w:val="00F11536"/>
    <w:rsid w:val="00F119E9"/>
    <w:rsid w:val="00F12D01"/>
    <w:rsid w:val="00F2183A"/>
    <w:rsid w:val="00F2303C"/>
    <w:rsid w:val="00F3044C"/>
    <w:rsid w:val="00F329CF"/>
    <w:rsid w:val="00F36BE4"/>
    <w:rsid w:val="00F54F8C"/>
    <w:rsid w:val="00F60475"/>
    <w:rsid w:val="00F60D35"/>
    <w:rsid w:val="00F660B4"/>
    <w:rsid w:val="00F762A7"/>
    <w:rsid w:val="00F900EE"/>
    <w:rsid w:val="00F90A58"/>
    <w:rsid w:val="00F95E65"/>
    <w:rsid w:val="00FA5FD3"/>
    <w:rsid w:val="00FB0BA2"/>
    <w:rsid w:val="00FC1167"/>
    <w:rsid w:val="00FC64A5"/>
    <w:rsid w:val="00FC6D72"/>
    <w:rsid w:val="00FD3AE9"/>
    <w:rsid w:val="00FD5025"/>
    <w:rsid w:val="00FD6D79"/>
    <w:rsid w:val="00FD7762"/>
    <w:rsid w:val="00FE3086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D33594"/>
    <w:pPr>
      <w:keepNext/>
      <w:jc w:val="both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3359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ddress2">
    <w:name w:val="Address 2"/>
    <w:basedOn w:val="Normal"/>
    <w:rsid w:val="00D33594"/>
    <w:pPr>
      <w:framePr w:w="2405" w:wrap="notBeside" w:vAnchor="page" w:hAnchor="page" w:x="5761" w:y="1009" w:anchorLock="1"/>
      <w:spacing w:line="200" w:lineRule="atLeast"/>
    </w:pPr>
    <w:rPr>
      <w:sz w:val="16"/>
    </w:rPr>
  </w:style>
  <w:style w:type="paragraph" w:styleId="Footer">
    <w:name w:val="footer"/>
    <w:basedOn w:val="Normal"/>
    <w:link w:val="FooterChar"/>
    <w:uiPriority w:val="99"/>
    <w:rsid w:val="00D33594"/>
    <w:pPr>
      <w:tabs>
        <w:tab w:val="right" w:pos="6840"/>
      </w:tabs>
      <w:spacing w:line="220" w:lineRule="atLeast"/>
      <w:ind w:right="-360"/>
    </w:pPr>
    <w:rPr>
      <w:rFonts w:ascii="Arial" w:hAnsi="Arial"/>
      <w:b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D33594"/>
    <w:rPr>
      <w:rFonts w:ascii="Arial" w:eastAsia="Times New Roman" w:hAnsi="Arial" w:cs="Times New Roman"/>
      <w:b/>
      <w:sz w:val="18"/>
      <w:szCs w:val="20"/>
    </w:rPr>
  </w:style>
  <w:style w:type="paragraph" w:styleId="Header">
    <w:name w:val="header"/>
    <w:basedOn w:val="Normal"/>
    <w:link w:val="HeaderChar"/>
    <w:rsid w:val="00D33594"/>
    <w:pPr>
      <w:spacing w:line="220" w:lineRule="atLeast"/>
      <w:ind w:right="-360"/>
    </w:pPr>
  </w:style>
  <w:style w:type="character" w:customStyle="1" w:styleId="HeaderChar">
    <w:name w:val="Header Char"/>
    <w:basedOn w:val="DefaultParagraphFont"/>
    <w:link w:val="Header"/>
    <w:rsid w:val="00D33594"/>
    <w:rPr>
      <w:rFonts w:ascii="Times New Roman" w:eastAsia="Times New Roman" w:hAnsi="Times New Roman" w:cs="Times New Roman"/>
      <w:sz w:val="20"/>
      <w:szCs w:val="20"/>
    </w:rPr>
  </w:style>
  <w:style w:type="paragraph" w:customStyle="1" w:styleId="Objective">
    <w:name w:val="Objective"/>
    <w:basedOn w:val="Normal"/>
    <w:next w:val="BodyText"/>
    <w:rsid w:val="00D33594"/>
    <w:pPr>
      <w:spacing w:before="220" w:after="220" w:line="220" w:lineRule="atLeast"/>
    </w:pPr>
  </w:style>
  <w:style w:type="character" w:styleId="PageNumber">
    <w:name w:val="page number"/>
    <w:rsid w:val="00D33594"/>
    <w:rPr>
      <w:rFonts w:ascii="Arial" w:hAnsi="Arial"/>
      <w:b/>
      <w:sz w:val="18"/>
    </w:rPr>
  </w:style>
  <w:style w:type="paragraph" w:customStyle="1" w:styleId="SectionTitle">
    <w:name w:val="Section Title"/>
    <w:basedOn w:val="Normal"/>
    <w:next w:val="Normal"/>
    <w:autoRedefine/>
    <w:rsid w:val="0028256B"/>
    <w:pPr>
      <w:shd w:val="clear" w:color="auto" w:fill="E0E0E0"/>
      <w:tabs>
        <w:tab w:val="left" w:pos="-18"/>
      </w:tabs>
      <w:spacing w:before="120" w:line="280" w:lineRule="atLeast"/>
      <w:ind w:left="-198"/>
      <w:jc w:val="center"/>
    </w:pPr>
    <w:rPr>
      <w:rFonts w:ascii="Book Antiqua" w:hAnsi="Book Antiqua"/>
      <w:b/>
      <w:iCs/>
      <w:sz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D335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359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4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6C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styleId="Hyperlink">
    <w:name w:val="Hyperlink"/>
    <w:basedOn w:val="DefaultParagraphFont"/>
    <w:uiPriority w:val="99"/>
    <w:unhideWhenUsed/>
    <w:rsid w:val="009C15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D33594"/>
    <w:pPr>
      <w:keepNext/>
      <w:jc w:val="both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3359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ddress2">
    <w:name w:val="Address 2"/>
    <w:basedOn w:val="Normal"/>
    <w:rsid w:val="00D33594"/>
    <w:pPr>
      <w:framePr w:w="2405" w:wrap="notBeside" w:vAnchor="page" w:hAnchor="page" w:x="5761" w:y="1009" w:anchorLock="1"/>
      <w:spacing w:line="200" w:lineRule="atLeast"/>
    </w:pPr>
    <w:rPr>
      <w:sz w:val="16"/>
    </w:rPr>
  </w:style>
  <w:style w:type="paragraph" w:styleId="Footer">
    <w:name w:val="footer"/>
    <w:basedOn w:val="Normal"/>
    <w:link w:val="FooterChar"/>
    <w:uiPriority w:val="99"/>
    <w:rsid w:val="00D33594"/>
    <w:pPr>
      <w:tabs>
        <w:tab w:val="right" w:pos="6840"/>
      </w:tabs>
      <w:spacing w:line="220" w:lineRule="atLeast"/>
      <w:ind w:right="-360"/>
    </w:pPr>
    <w:rPr>
      <w:rFonts w:ascii="Arial" w:hAnsi="Arial"/>
      <w:b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D33594"/>
    <w:rPr>
      <w:rFonts w:ascii="Arial" w:eastAsia="Times New Roman" w:hAnsi="Arial" w:cs="Times New Roman"/>
      <w:b/>
      <w:sz w:val="18"/>
      <w:szCs w:val="20"/>
    </w:rPr>
  </w:style>
  <w:style w:type="paragraph" w:styleId="Header">
    <w:name w:val="header"/>
    <w:basedOn w:val="Normal"/>
    <w:link w:val="HeaderChar"/>
    <w:rsid w:val="00D33594"/>
    <w:pPr>
      <w:spacing w:line="220" w:lineRule="atLeast"/>
      <w:ind w:right="-360"/>
    </w:pPr>
  </w:style>
  <w:style w:type="character" w:customStyle="1" w:styleId="HeaderChar">
    <w:name w:val="Header Char"/>
    <w:basedOn w:val="DefaultParagraphFont"/>
    <w:link w:val="Header"/>
    <w:rsid w:val="00D33594"/>
    <w:rPr>
      <w:rFonts w:ascii="Times New Roman" w:eastAsia="Times New Roman" w:hAnsi="Times New Roman" w:cs="Times New Roman"/>
      <w:sz w:val="20"/>
      <w:szCs w:val="20"/>
    </w:rPr>
  </w:style>
  <w:style w:type="paragraph" w:customStyle="1" w:styleId="Objective">
    <w:name w:val="Objective"/>
    <w:basedOn w:val="Normal"/>
    <w:next w:val="BodyText"/>
    <w:rsid w:val="00D33594"/>
    <w:pPr>
      <w:spacing w:before="220" w:after="220" w:line="220" w:lineRule="atLeast"/>
    </w:pPr>
  </w:style>
  <w:style w:type="character" w:styleId="PageNumber">
    <w:name w:val="page number"/>
    <w:rsid w:val="00D33594"/>
    <w:rPr>
      <w:rFonts w:ascii="Arial" w:hAnsi="Arial"/>
      <w:b/>
      <w:sz w:val="18"/>
    </w:rPr>
  </w:style>
  <w:style w:type="paragraph" w:customStyle="1" w:styleId="SectionTitle">
    <w:name w:val="Section Title"/>
    <w:basedOn w:val="Normal"/>
    <w:next w:val="Normal"/>
    <w:autoRedefine/>
    <w:rsid w:val="0028256B"/>
    <w:pPr>
      <w:shd w:val="clear" w:color="auto" w:fill="E0E0E0"/>
      <w:tabs>
        <w:tab w:val="left" w:pos="-18"/>
      </w:tabs>
      <w:spacing w:before="120" w:line="280" w:lineRule="atLeast"/>
      <w:ind w:left="-198"/>
      <w:jc w:val="center"/>
    </w:pPr>
    <w:rPr>
      <w:rFonts w:ascii="Book Antiqua" w:hAnsi="Book Antiqua"/>
      <w:b/>
      <w:iCs/>
      <w:sz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D335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359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4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6C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styleId="Hyperlink">
    <w:name w:val="Hyperlink"/>
    <w:basedOn w:val="DefaultParagraphFont"/>
    <w:uiPriority w:val="99"/>
    <w:unhideWhenUsed/>
    <w:rsid w:val="009C1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nkedin.com/in/mathews-kurian1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thewskurian12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mathewskurian1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2D177-5E3E-4D58-8BE4-825D51EC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Mathews</dc:creator>
  <cp:lastModifiedBy>Mathews</cp:lastModifiedBy>
  <cp:revision>11</cp:revision>
  <cp:lastPrinted>2022-02-09T14:08:00Z</cp:lastPrinted>
  <dcterms:created xsi:type="dcterms:W3CDTF">2021-08-25T09:05:00Z</dcterms:created>
  <dcterms:modified xsi:type="dcterms:W3CDTF">2022-02-09T14:08:00Z</dcterms:modified>
</cp:coreProperties>
</file>